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643C6" w14:textId="77777777" w:rsidR="00CA2BFF" w:rsidRPr="00F71849" w:rsidRDefault="00CA2BFF" w:rsidP="00CA2BFF">
      <w:pPr>
        <w:widowControl w:val="0"/>
        <w:jc w:val="center"/>
        <w:rPr>
          <w:sz w:val="28"/>
          <w:szCs w:val="28"/>
          <w:lang w:bidi="ru-RU"/>
        </w:rPr>
      </w:pPr>
      <w:r w:rsidRPr="00F71849">
        <w:rPr>
          <w:sz w:val="28"/>
          <w:szCs w:val="28"/>
          <w:lang w:bidi="ru-RU"/>
        </w:rPr>
        <w:t>Федеральное государственное образовательное бюджетное учреждение</w:t>
      </w:r>
    </w:p>
    <w:p w14:paraId="7CD2D4BF" w14:textId="77777777" w:rsidR="00CA2BFF" w:rsidRPr="00F71849" w:rsidRDefault="00CA2BFF" w:rsidP="00CA2BFF">
      <w:pPr>
        <w:widowControl w:val="0"/>
        <w:spacing w:after="240"/>
        <w:jc w:val="center"/>
        <w:rPr>
          <w:sz w:val="28"/>
          <w:szCs w:val="28"/>
          <w:lang w:bidi="ru-RU"/>
        </w:rPr>
      </w:pPr>
      <w:r w:rsidRPr="00F71849">
        <w:rPr>
          <w:sz w:val="28"/>
          <w:szCs w:val="28"/>
          <w:lang w:bidi="ru-RU"/>
        </w:rPr>
        <w:t>высшего образования</w:t>
      </w:r>
    </w:p>
    <w:p w14:paraId="3F38B114" w14:textId="77777777" w:rsidR="00CA2BFF" w:rsidRPr="00F71849" w:rsidRDefault="00CA2BFF" w:rsidP="00CA2BFF">
      <w:pPr>
        <w:widowControl w:val="0"/>
        <w:spacing w:before="4" w:line="322" w:lineRule="exact"/>
        <w:jc w:val="center"/>
        <w:outlineLvl w:val="0"/>
        <w:rPr>
          <w:b/>
          <w:bCs/>
          <w:sz w:val="28"/>
          <w:szCs w:val="28"/>
          <w:lang w:bidi="ru-RU"/>
        </w:rPr>
      </w:pPr>
      <w:r w:rsidRPr="00F71849">
        <w:rPr>
          <w:b/>
          <w:bCs/>
          <w:sz w:val="28"/>
          <w:szCs w:val="28"/>
          <w:lang w:bidi="ru-RU"/>
        </w:rPr>
        <w:t>«ФИНАНСОВЫЙ УНИВЕРСИТЕТ</w:t>
      </w:r>
    </w:p>
    <w:p w14:paraId="7CEE1252" w14:textId="77777777" w:rsidR="00CA2BFF" w:rsidRPr="00F71849" w:rsidRDefault="00CA2BFF" w:rsidP="00CA2BFF">
      <w:pPr>
        <w:widowControl w:val="0"/>
        <w:spacing w:line="322" w:lineRule="exact"/>
        <w:jc w:val="center"/>
        <w:rPr>
          <w:b/>
          <w:sz w:val="28"/>
          <w:szCs w:val="22"/>
          <w:lang w:bidi="ru-RU"/>
        </w:rPr>
      </w:pPr>
      <w:r w:rsidRPr="00F71849">
        <w:rPr>
          <w:b/>
          <w:sz w:val="28"/>
          <w:szCs w:val="22"/>
          <w:lang w:bidi="ru-RU"/>
        </w:rPr>
        <w:t>ПРИ ПРАВИТЕЛЬСТВЕ РОССИЙСКОЙ ФЕДЕРАЦИИ»</w:t>
      </w:r>
    </w:p>
    <w:p w14:paraId="5441CD9F" w14:textId="77777777" w:rsidR="00CA2BFF" w:rsidRPr="00F71849" w:rsidRDefault="00CA2BFF" w:rsidP="00CA2BFF">
      <w:pPr>
        <w:widowControl w:val="0"/>
        <w:jc w:val="center"/>
        <w:rPr>
          <w:b/>
          <w:sz w:val="28"/>
          <w:szCs w:val="22"/>
          <w:lang w:bidi="ru-RU"/>
        </w:rPr>
      </w:pPr>
      <w:r w:rsidRPr="00F71849">
        <w:rPr>
          <w:b/>
          <w:sz w:val="28"/>
          <w:szCs w:val="22"/>
          <w:lang w:bidi="ru-RU"/>
        </w:rPr>
        <w:t>(Финансовый университет)</w:t>
      </w:r>
    </w:p>
    <w:p w14:paraId="7B7A3416" w14:textId="77777777" w:rsidR="00CA2BFF" w:rsidRPr="00F71849" w:rsidRDefault="00CA2BFF" w:rsidP="00CA2BFF">
      <w:pPr>
        <w:widowControl w:val="0"/>
        <w:rPr>
          <w:b/>
          <w:sz w:val="30"/>
          <w:szCs w:val="28"/>
          <w:lang w:bidi="ru-RU"/>
        </w:rPr>
      </w:pPr>
    </w:p>
    <w:p w14:paraId="1A2D1C57" w14:textId="77777777" w:rsidR="00CA2BFF" w:rsidRPr="00F71849" w:rsidRDefault="00CA2BFF" w:rsidP="00CA2BFF">
      <w:pPr>
        <w:widowControl w:val="0"/>
        <w:spacing w:before="255"/>
        <w:jc w:val="center"/>
        <w:rPr>
          <w:b/>
          <w:sz w:val="28"/>
          <w:szCs w:val="22"/>
          <w:lang w:bidi="ru-RU"/>
        </w:rPr>
      </w:pPr>
      <w:r w:rsidRPr="00F71849">
        <w:rPr>
          <w:b/>
          <w:sz w:val="28"/>
          <w:szCs w:val="22"/>
          <w:lang w:bidi="ru-RU"/>
        </w:rPr>
        <w:t>Департамент массовых коммуникаций и медиабизнеса</w:t>
      </w:r>
      <w:r w:rsidRPr="00F71849">
        <w:rPr>
          <w:b/>
          <w:sz w:val="28"/>
          <w:szCs w:val="22"/>
          <w:lang w:bidi="ru-RU"/>
        </w:rPr>
        <w:br/>
        <w:t>Факультета социальных наук и массовых коммуникаций</w:t>
      </w:r>
    </w:p>
    <w:p w14:paraId="4FA50242" w14:textId="77777777" w:rsidR="00CA2BFF" w:rsidRPr="00F71849" w:rsidRDefault="00CA2BFF" w:rsidP="00CA2BFF">
      <w:pPr>
        <w:widowControl w:val="0"/>
        <w:rPr>
          <w:b/>
          <w:sz w:val="30"/>
          <w:szCs w:val="28"/>
          <w:lang w:bidi="ru-RU"/>
        </w:rPr>
      </w:pPr>
    </w:p>
    <w:p w14:paraId="085470DA" w14:textId="77777777" w:rsidR="00CA2BFF" w:rsidRPr="00F71849" w:rsidRDefault="00CA2BFF" w:rsidP="00CA2BFF">
      <w:pPr>
        <w:widowControl w:val="0"/>
        <w:rPr>
          <w:b/>
          <w:sz w:val="30"/>
          <w:szCs w:val="28"/>
          <w:lang w:bidi="ru-RU"/>
        </w:rPr>
      </w:pPr>
    </w:p>
    <w:tbl>
      <w:tblPr>
        <w:tblW w:w="9923" w:type="dxa"/>
        <w:tblInd w:w="-284" w:type="dxa"/>
        <w:tblLook w:val="04A0" w:firstRow="1" w:lastRow="0" w:firstColumn="1" w:lastColumn="0" w:noHBand="0" w:noVBand="1"/>
      </w:tblPr>
      <w:tblGrid>
        <w:gridCol w:w="5245"/>
        <w:gridCol w:w="4678"/>
      </w:tblGrid>
      <w:tr w:rsidR="003A1A08" w:rsidRPr="00A56650" w14:paraId="337C7243" w14:textId="77777777" w:rsidTr="003A1A08">
        <w:tc>
          <w:tcPr>
            <w:tcW w:w="5245" w:type="dxa"/>
          </w:tcPr>
          <w:p w14:paraId="4BEFDB05" w14:textId="77777777" w:rsidR="003A1A08" w:rsidRDefault="003A1A08" w:rsidP="003A1A08">
            <w:pPr>
              <w:widowControl w:val="0"/>
              <w:tabs>
                <w:tab w:val="center" w:pos="2064"/>
                <w:tab w:val="center" w:pos="7754"/>
              </w:tabs>
              <w:autoSpaceDE w:val="0"/>
              <w:autoSpaceDN w:val="0"/>
              <w:rPr>
                <w:sz w:val="28"/>
                <w:szCs w:val="28"/>
              </w:rPr>
            </w:pPr>
            <w:r w:rsidRPr="002D3F73">
              <w:rPr>
                <w:sz w:val="28"/>
                <w:szCs w:val="28"/>
              </w:rPr>
              <w:t>СОГЛАСОВАНО</w:t>
            </w:r>
          </w:p>
          <w:p w14:paraId="4BB21C97" w14:textId="77777777" w:rsidR="003A1A08" w:rsidRDefault="003A1A08" w:rsidP="003A1A08">
            <w:pPr>
              <w:widowControl w:val="0"/>
              <w:tabs>
                <w:tab w:val="center" w:pos="2064"/>
                <w:tab w:val="center" w:pos="7754"/>
              </w:tabs>
              <w:autoSpaceDE w:val="0"/>
              <w:autoSpaceDN w:val="0"/>
              <w:rPr>
                <w:sz w:val="28"/>
                <w:szCs w:val="28"/>
              </w:rPr>
            </w:pPr>
          </w:p>
          <w:p w14:paraId="0AFFBB87" w14:textId="77777777" w:rsidR="003A1A08" w:rsidRDefault="003A1A08" w:rsidP="003A1A08">
            <w:pPr>
              <w:widowControl w:val="0"/>
              <w:tabs>
                <w:tab w:val="center" w:pos="2064"/>
                <w:tab w:val="center" w:pos="7754"/>
              </w:tabs>
              <w:autoSpaceDE w:val="0"/>
              <w:autoSpaceDN w:val="0"/>
              <w:rPr>
                <w:sz w:val="28"/>
                <w:szCs w:val="28"/>
              </w:rPr>
            </w:pPr>
            <w:r w:rsidRPr="002D3F73">
              <w:rPr>
                <w:sz w:val="28"/>
                <w:szCs w:val="28"/>
              </w:rPr>
              <w:t>Союз предприятий печатной индустрии ГИПП (СППИ ГИПП)</w:t>
            </w:r>
          </w:p>
          <w:p w14:paraId="0FC9E863" w14:textId="77777777" w:rsidR="003A1A08" w:rsidRPr="002D3F73" w:rsidRDefault="003A1A08" w:rsidP="003A1A08">
            <w:pPr>
              <w:ind w:left="458"/>
              <w:rPr>
                <w:sz w:val="28"/>
                <w:szCs w:val="28"/>
              </w:rPr>
            </w:pPr>
            <w:r w:rsidRPr="002D3F73">
              <w:rPr>
                <w:sz w:val="28"/>
                <w:szCs w:val="28"/>
              </w:rPr>
              <w:t>врио Президента,</w:t>
            </w:r>
          </w:p>
          <w:p w14:paraId="4FE4D63C" w14:textId="77777777" w:rsidR="003A1A08" w:rsidRDefault="003A1A08" w:rsidP="003A1A08">
            <w:pPr>
              <w:widowControl w:val="0"/>
              <w:tabs>
                <w:tab w:val="center" w:pos="2064"/>
                <w:tab w:val="center" w:pos="7754"/>
              </w:tabs>
              <w:autoSpaceDE w:val="0"/>
              <w:autoSpaceDN w:val="0"/>
              <w:rPr>
                <w:sz w:val="28"/>
                <w:szCs w:val="28"/>
              </w:rPr>
            </w:pPr>
            <w:r w:rsidRPr="002D3F73">
              <w:rPr>
                <w:sz w:val="28"/>
                <w:szCs w:val="28"/>
              </w:rPr>
              <w:t>исполнительный директор</w:t>
            </w:r>
          </w:p>
          <w:p w14:paraId="18FBA573" w14:textId="77777777" w:rsidR="003A1A08" w:rsidRDefault="003A1A08" w:rsidP="003A1A08">
            <w:pPr>
              <w:widowControl w:val="0"/>
              <w:tabs>
                <w:tab w:val="center" w:pos="2064"/>
                <w:tab w:val="center" w:pos="7754"/>
              </w:tabs>
              <w:autoSpaceDE w:val="0"/>
              <w:autoSpaceDN w:val="0"/>
              <w:rPr>
                <w:sz w:val="28"/>
                <w:szCs w:val="22"/>
                <w:lang w:eastAsia="en-US" w:bidi="ru-RU"/>
              </w:rPr>
            </w:pPr>
          </w:p>
          <w:p w14:paraId="0906E49A" w14:textId="77777777" w:rsidR="003A1A08" w:rsidRPr="002D3F73" w:rsidRDefault="003A1A08" w:rsidP="003A1A08">
            <w:pPr>
              <w:rPr>
                <w:sz w:val="28"/>
                <w:szCs w:val="28"/>
              </w:rPr>
            </w:pPr>
            <w:r w:rsidRPr="002D3F73">
              <w:rPr>
                <w:sz w:val="28"/>
                <w:szCs w:val="28"/>
              </w:rPr>
              <w:t>____________ П.П. Мирошников</w:t>
            </w:r>
          </w:p>
          <w:p w14:paraId="687CA7C8" w14:textId="77777777" w:rsidR="003A1A08" w:rsidRPr="002D3F73" w:rsidRDefault="003A1A08" w:rsidP="003A1A08">
            <w:pPr>
              <w:rPr>
                <w:sz w:val="28"/>
                <w:szCs w:val="28"/>
              </w:rPr>
            </w:pPr>
            <w:r>
              <w:rPr>
                <w:sz w:val="28"/>
                <w:szCs w:val="28"/>
              </w:rPr>
              <w:t xml:space="preserve">   </w:t>
            </w:r>
            <w:r w:rsidRPr="002D3F73">
              <w:rPr>
                <w:sz w:val="28"/>
                <w:szCs w:val="28"/>
              </w:rPr>
              <w:t>(</w:t>
            </w:r>
            <w:r w:rsidRPr="002D3F73">
              <w:t>подпись</w:t>
            </w:r>
            <w:r w:rsidRPr="002D3F73">
              <w:rPr>
                <w:sz w:val="28"/>
                <w:szCs w:val="28"/>
              </w:rPr>
              <w:t>)</w:t>
            </w:r>
          </w:p>
          <w:p w14:paraId="113D9A92" w14:textId="0E5CF856" w:rsidR="003A1A08" w:rsidRPr="009C3F41" w:rsidRDefault="003A1A08" w:rsidP="003A1A08">
            <w:pPr>
              <w:widowControl w:val="0"/>
              <w:tabs>
                <w:tab w:val="center" w:pos="2064"/>
                <w:tab w:val="center" w:pos="7754"/>
              </w:tabs>
              <w:autoSpaceDE w:val="0"/>
              <w:autoSpaceDN w:val="0"/>
              <w:rPr>
                <w:sz w:val="28"/>
                <w:szCs w:val="22"/>
                <w:lang w:eastAsia="en-US" w:bidi="ru-RU"/>
              </w:rPr>
            </w:pPr>
            <w:r w:rsidRPr="002D3F73">
              <w:rPr>
                <w:sz w:val="28"/>
                <w:szCs w:val="28"/>
              </w:rPr>
              <w:t>«</w:t>
            </w:r>
            <w:r w:rsidR="007F6AB4">
              <w:rPr>
                <w:sz w:val="28"/>
                <w:szCs w:val="28"/>
              </w:rPr>
              <w:t>18</w:t>
            </w:r>
            <w:r w:rsidRPr="002D3F73">
              <w:rPr>
                <w:sz w:val="28"/>
                <w:szCs w:val="28"/>
              </w:rPr>
              <w:t xml:space="preserve">» </w:t>
            </w:r>
            <w:r w:rsidR="007F6AB4">
              <w:rPr>
                <w:sz w:val="28"/>
                <w:szCs w:val="28"/>
              </w:rPr>
              <w:t xml:space="preserve">мая </w:t>
            </w:r>
            <w:r w:rsidRPr="002D3F73">
              <w:rPr>
                <w:sz w:val="28"/>
                <w:szCs w:val="28"/>
              </w:rPr>
              <w:t>202</w:t>
            </w:r>
            <w:r>
              <w:rPr>
                <w:sz w:val="28"/>
                <w:szCs w:val="28"/>
              </w:rPr>
              <w:t>3</w:t>
            </w:r>
            <w:r w:rsidRPr="002D3F73">
              <w:rPr>
                <w:sz w:val="28"/>
                <w:szCs w:val="28"/>
              </w:rPr>
              <w:t xml:space="preserve"> г.</w:t>
            </w:r>
          </w:p>
        </w:tc>
        <w:tc>
          <w:tcPr>
            <w:tcW w:w="4678" w:type="dxa"/>
            <w:shd w:val="clear" w:color="auto" w:fill="auto"/>
          </w:tcPr>
          <w:p w14:paraId="035F90A2" w14:textId="77777777" w:rsidR="003A1A08" w:rsidRPr="009C3F41" w:rsidRDefault="003A1A08" w:rsidP="003A1A08">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043C562C" w14:textId="77777777" w:rsidR="003A1A08" w:rsidRPr="009C3F41" w:rsidRDefault="003A1A08" w:rsidP="003A1A08">
            <w:pPr>
              <w:widowControl w:val="0"/>
              <w:tabs>
                <w:tab w:val="center" w:pos="2064"/>
                <w:tab w:val="center" w:pos="7754"/>
              </w:tabs>
              <w:autoSpaceDE w:val="0"/>
              <w:autoSpaceDN w:val="0"/>
              <w:rPr>
                <w:sz w:val="28"/>
                <w:szCs w:val="22"/>
                <w:lang w:eastAsia="en-US" w:bidi="ru-RU"/>
              </w:rPr>
            </w:pPr>
          </w:p>
          <w:p w14:paraId="19C275C2" w14:textId="77777777" w:rsidR="003A1A08" w:rsidRPr="009C3F41" w:rsidRDefault="003A1A08" w:rsidP="003A1A08">
            <w:pPr>
              <w:rPr>
                <w:sz w:val="28"/>
                <w:szCs w:val="28"/>
              </w:rPr>
            </w:pPr>
            <w:r w:rsidRPr="009C3F41">
              <w:rPr>
                <w:sz w:val="28"/>
                <w:szCs w:val="28"/>
              </w:rPr>
              <w:t xml:space="preserve">Проректор </w:t>
            </w:r>
          </w:p>
          <w:p w14:paraId="542C478D" w14:textId="77777777" w:rsidR="003A1A08" w:rsidRPr="009C3F41" w:rsidRDefault="003A1A08" w:rsidP="003A1A08">
            <w:pPr>
              <w:rPr>
                <w:sz w:val="28"/>
                <w:szCs w:val="28"/>
              </w:rPr>
            </w:pPr>
            <w:r w:rsidRPr="009C3F41">
              <w:rPr>
                <w:sz w:val="28"/>
                <w:szCs w:val="28"/>
              </w:rPr>
              <w:t xml:space="preserve">по учебной и методической работе </w:t>
            </w:r>
          </w:p>
          <w:p w14:paraId="41C1CF47" w14:textId="77777777" w:rsidR="003A1A08" w:rsidRPr="009C3F41" w:rsidRDefault="003A1A08" w:rsidP="003A1A08">
            <w:pPr>
              <w:widowControl w:val="0"/>
              <w:tabs>
                <w:tab w:val="center" w:pos="2064"/>
                <w:tab w:val="center" w:pos="7754"/>
              </w:tabs>
              <w:autoSpaceDE w:val="0"/>
              <w:autoSpaceDN w:val="0"/>
              <w:rPr>
                <w:sz w:val="28"/>
                <w:szCs w:val="22"/>
                <w:lang w:eastAsia="en-US" w:bidi="ru-RU"/>
              </w:rPr>
            </w:pPr>
          </w:p>
          <w:p w14:paraId="4339B594" w14:textId="77777777" w:rsidR="003A1A08" w:rsidRDefault="003A1A08" w:rsidP="003A1A08">
            <w:pPr>
              <w:widowControl w:val="0"/>
              <w:tabs>
                <w:tab w:val="center" w:pos="2064"/>
                <w:tab w:val="center" w:pos="7754"/>
              </w:tabs>
              <w:autoSpaceDE w:val="0"/>
              <w:autoSpaceDN w:val="0"/>
              <w:rPr>
                <w:sz w:val="28"/>
                <w:szCs w:val="22"/>
                <w:lang w:eastAsia="en-US" w:bidi="ru-RU"/>
              </w:rPr>
            </w:pPr>
          </w:p>
          <w:p w14:paraId="17F7BFFE" w14:textId="77777777" w:rsidR="003A1A08" w:rsidRPr="009C3F41" w:rsidRDefault="003A1A08" w:rsidP="003A1A08">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168D22DB" w14:textId="77777777" w:rsidR="003A1A08" w:rsidRPr="009C3F41" w:rsidRDefault="003A1A08" w:rsidP="003A1A08">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3F7EEC26" w14:textId="77777777" w:rsidR="003A1A08" w:rsidRDefault="003A1A08" w:rsidP="003A1A08">
            <w:pPr>
              <w:widowControl w:val="0"/>
              <w:tabs>
                <w:tab w:val="center" w:pos="2064"/>
                <w:tab w:val="center" w:pos="7754"/>
              </w:tabs>
              <w:autoSpaceDE w:val="0"/>
              <w:autoSpaceDN w:val="0"/>
              <w:rPr>
                <w:sz w:val="28"/>
                <w:szCs w:val="22"/>
                <w:lang w:eastAsia="en-US" w:bidi="ru-RU"/>
              </w:rPr>
            </w:pPr>
          </w:p>
          <w:p w14:paraId="03363750" w14:textId="3A5AD028" w:rsidR="003A1A08" w:rsidRPr="009C3F41" w:rsidRDefault="003A1A08" w:rsidP="003A1A08">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7F6AB4">
              <w:rPr>
                <w:sz w:val="28"/>
                <w:szCs w:val="22"/>
                <w:lang w:eastAsia="en-US" w:bidi="ru-RU"/>
              </w:rPr>
              <w:t>23</w:t>
            </w:r>
            <w:r w:rsidRPr="009C3F41">
              <w:rPr>
                <w:sz w:val="28"/>
                <w:szCs w:val="22"/>
                <w:lang w:eastAsia="en-US" w:bidi="ru-RU"/>
              </w:rPr>
              <w:t>»</w:t>
            </w:r>
            <w:r>
              <w:rPr>
                <w:sz w:val="28"/>
                <w:szCs w:val="22"/>
                <w:lang w:eastAsia="en-US" w:bidi="ru-RU"/>
              </w:rPr>
              <w:t xml:space="preserve"> </w:t>
            </w:r>
            <w:r w:rsidR="007F6AB4">
              <w:rPr>
                <w:sz w:val="28"/>
                <w:szCs w:val="22"/>
                <w:lang w:eastAsia="en-US" w:bidi="ru-RU"/>
              </w:rPr>
              <w:t>мая</w:t>
            </w:r>
            <w:bookmarkStart w:id="0" w:name="_GoBack"/>
            <w:bookmarkEnd w:id="0"/>
            <w:r>
              <w:rPr>
                <w:sz w:val="28"/>
                <w:szCs w:val="22"/>
                <w:lang w:eastAsia="en-US" w:bidi="ru-RU"/>
              </w:rPr>
              <w:t xml:space="preserve"> </w:t>
            </w:r>
            <w:r w:rsidRPr="009C3F41">
              <w:rPr>
                <w:sz w:val="28"/>
                <w:szCs w:val="22"/>
                <w:lang w:eastAsia="en-US" w:bidi="ru-RU"/>
              </w:rPr>
              <w:t>202</w:t>
            </w:r>
            <w:r>
              <w:rPr>
                <w:sz w:val="28"/>
                <w:szCs w:val="22"/>
                <w:lang w:eastAsia="en-US" w:bidi="ru-RU"/>
              </w:rPr>
              <w:t>3</w:t>
            </w:r>
            <w:r w:rsidRPr="009C3F41">
              <w:rPr>
                <w:sz w:val="28"/>
                <w:szCs w:val="22"/>
                <w:lang w:eastAsia="en-US" w:bidi="ru-RU"/>
              </w:rPr>
              <w:t xml:space="preserve"> г.</w:t>
            </w:r>
          </w:p>
          <w:p w14:paraId="51F4B2CE" w14:textId="77777777" w:rsidR="003A1A08" w:rsidRPr="00A56650" w:rsidRDefault="003A1A08" w:rsidP="003A1A08">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26380278" w14:textId="77777777" w:rsidR="00CA2BFF" w:rsidRPr="00F71849" w:rsidRDefault="00CA2BFF" w:rsidP="00CA2BFF">
      <w:pPr>
        <w:widowControl w:val="0"/>
        <w:rPr>
          <w:b/>
          <w:sz w:val="32"/>
          <w:szCs w:val="22"/>
          <w:lang w:bidi="ru-RU"/>
        </w:rPr>
      </w:pPr>
    </w:p>
    <w:p w14:paraId="5EF88E4F" w14:textId="19AF53E9" w:rsidR="00CA2BFF" w:rsidRPr="00F71849" w:rsidRDefault="003A1A08" w:rsidP="00CA2BFF">
      <w:pPr>
        <w:widowControl w:val="0"/>
        <w:jc w:val="center"/>
        <w:rPr>
          <w:b/>
          <w:sz w:val="32"/>
          <w:szCs w:val="22"/>
          <w:lang w:bidi="ru-RU"/>
        </w:rPr>
      </w:pPr>
      <w:r>
        <w:rPr>
          <w:b/>
          <w:sz w:val="32"/>
          <w:szCs w:val="22"/>
          <w:lang w:bidi="ru-RU"/>
        </w:rPr>
        <w:t>Козлов А.В.</w:t>
      </w:r>
    </w:p>
    <w:p w14:paraId="00785F45" w14:textId="77777777" w:rsidR="00CA2BFF" w:rsidRPr="00F71849" w:rsidRDefault="00CA2BFF" w:rsidP="00CA2BFF">
      <w:pPr>
        <w:widowControl w:val="0"/>
        <w:jc w:val="center"/>
        <w:rPr>
          <w:b/>
          <w:sz w:val="16"/>
          <w:szCs w:val="16"/>
          <w:lang w:bidi="ru-RU"/>
        </w:rPr>
      </w:pPr>
    </w:p>
    <w:p w14:paraId="24EB8321" w14:textId="3664FDFE" w:rsidR="00CA2BFF" w:rsidRPr="00F71849" w:rsidRDefault="003A1A08" w:rsidP="00F06034">
      <w:pPr>
        <w:widowControl w:val="0"/>
        <w:tabs>
          <w:tab w:val="left" w:pos="9639"/>
        </w:tabs>
        <w:spacing w:after="240"/>
        <w:ind w:left="-142"/>
        <w:jc w:val="center"/>
        <w:rPr>
          <w:b/>
          <w:sz w:val="36"/>
          <w:szCs w:val="22"/>
          <w:lang w:bidi="ru-RU"/>
        </w:rPr>
      </w:pPr>
      <w:r w:rsidRPr="003A1A08">
        <w:rPr>
          <w:b/>
          <w:sz w:val="36"/>
          <w:szCs w:val="22"/>
          <w:lang w:bidi="ru-RU"/>
        </w:rPr>
        <w:t>История журналистики</w:t>
      </w:r>
    </w:p>
    <w:p w14:paraId="7A125124" w14:textId="77777777" w:rsidR="00CA2BFF" w:rsidRPr="00F71849" w:rsidRDefault="00CA2BFF" w:rsidP="00CA2BFF">
      <w:pPr>
        <w:widowControl w:val="0"/>
        <w:spacing w:line="360" w:lineRule="auto"/>
        <w:jc w:val="center"/>
        <w:rPr>
          <w:rFonts w:eastAsia="Calibri"/>
          <w:sz w:val="32"/>
          <w:szCs w:val="32"/>
          <w:lang w:bidi="ru-RU"/>
        </w:rPr>
      </w:pPr>
      <w:r w:rsidRPr="00F71849">
        <w:rPr>
          <w:rFonts w:eastAsia="Calibri"/>
          <w:sz w:val="32"/>
          <w:szCs w:val="32"/>
          <w:lang w:bidi="ru-RU"/>
        </w:rPr>
        <w:t>Рабочая программа дисциплины</w:t>
      </w:r>
    </w:p>
    <w:p w14:paraId="2BBFDAB6" w14:textId="77777777" w:rsidR="00CA2BFF" w:rsidRPr="00F71849" w:rsidRDefault="00CA2BFF" w:rsidP="00CA2BFF">
      <w:pPr>
        <w:widowControl w:val="0"/>
        <w:contextualSpacing/>
        <w:jc w:val="center"/>
        <w:rPr>
          <w:sz w:val="28"/>
          <w:szCs w:val="28"/>
        </w:rPr>
      </w:pPr>
      <w:r w:rsidRPr="00F71849">
        <w:rPr>
          <w:sz w:val="28"/>
          <w:szCs w:val="28"/>
        </w:rPr>
        <w:t xml:space="preserve">для студентов, обучающихся по направлению подготовки </w:t>
      </w:r>
    </w:p>
    <w:p w14:paraId="7A364750" w14:textId="77777777" w:rsidR="00CA2BFF" w:rsidRPr="00F71849" w:rsidRDefault="00CA2BFF" w:rsidP="00CA2BFF">
      <w:pPr>
        <w:widowControl w:val="0"/>
        <w:contextualSpacing/>
        <w:jc w:val="center"/>
        <w:rPr>
          <w:sz w:val="28"/>
          <w:szCs w:val="28"/>
        </w:rPr>
      </w:pPr>
      <w:r w:rsidRPr="00F71849">
        <w:rPr>
          <w:sz w:val="28"/>
          <w:szCs w:val="28"/>
        </w:rPr>
        <w:t>42.03.01 Реклама и связи с общественностью</w:t>
      </w:r>
    </w:p>
    <w:p w14:paraId="0F5AC80B" w14:textId="77777777" w:rsidR="00CA2BFF" w:rsidRPr="00F71849" w:rsidRDefault="00CA2BFF" w:rsidP="00CA2BFF">
      <w:pPr>
        <w:widowControl w:val="0"/>
        <w:contextualSpacing/>
        <w:jc w:val="center"/>
        <w:rPr>
          <w:sz w:val="28"/>
          <w:szCs w:val="28"/>
          <w:lang w:eastAsia="ar-SA" w:bidi="ru-RU"/>
        </w:rPr>
      </w:pPr>
    </w:p>
    <w:p w14:paraId="28B90AC4" w14:textId="77777777" w:rsidR="00CA2BFF" w:rsidRPr="00F71849" w:rsidRDefault="00CA2BFF" w:rsidP="00CA2BFF">
      <w:pPr>
        <w:widowControl w:val="0"/>
        <w:rPr>
          <w:sz w:val="30"/>
          <w:szCs w:val="28"/>
          <w:lang w:bidi="ru-RU"/>
        </w:rPr>
      </w:pPr>
    </w:p>
    <w:p w14:paraId="5DDEC097" w14:textId="77777777" w:rsidR="00CA2BFF" w:rsidRPr="00F71849" w:rsidRDefault="00CA2BFF" w:rsidP="00CA2BFF">
      <w:pPr>
        <w:ind w:right="284"/>
        <w:jc w:val="center"/>
        <w:rPr>
          <w:i/>
          <w:iCs/>
        </w:rPr>
      </w:pPr>
      <w:r w:rsidRPr="00F71849">
        <w:rPr>
          <w:i/>
          <w:iCs/>
        </w:rPr>
        <w:t xml:space="preserve">Рекомендовано Ученым советом </w:t>
      </w:r>
    </w:p>
    <w:p w14:paraId="458F5452" w14:textId="77777777" w:rsidR="00CA2BFF" w:rsidRPr="00F71849" w:rsidRDefault="00CA2BFF" w:rsidP="00CA2BFF">
      <w:pPr>
        <w:ind w:right="284"/>
        <w:jc w:val="center"/>
      </w:pPr>
      <w:r w:rsidRPr="00F71849">
        <w:rPr>
          <w:i/>
          <w:iCs/>
        </w:rPr>
        <w:t>Факультета социальных наук и массовых коммуникаций</w:t>
      </w:r>
    </w:p>
    <w:p w14:paraId="26A2A41C" w14:textId="653BAB66" w:rsidR="00CA2BFF" w:rsidRPr="00F71849" w:rsidRDefault="00CA2BFF" w:rsidP="00CA2BFF">
      <w:pPr>
        <w:ind w:right="284"/>
        <w:jc w:val="center"/>
      </w:pPr>
      <w:r w:rsidRPr="00F71849">
        <w:rPr>
          <w:i/>
          <w:iCs/>
        </w:rPr>
        <w:t xml:space="preserve">(протокол № </w:t>
      </w:r>
      <w:r w:rsidR="007F6AB4">
        <w:rPr>
          <w:i/>
          <w:iCs/>
        </w:rPr>
        <w:t>32</w:t>
      </w:r>
      <w:r w:rsidRPr="00F71849">
        <w:rPr>
          <w:i/>
          <w:iCs/>
        </w:rPr>
        <w:t xml:space="preserve"> от </w:t>
      </w:r>
      <w:r w:rsidR="007F6AB4">
        <w:rPr>
          <w:i/>
          <w:iCs/>
        </w:rPr>
        <w:t>16.05.</w:t>
      </w:r>
      <w:r w:rsidRPr="00F71849">
        <w:rPr>
          <w:i/>
          <w:iCs/>
        </w:rPr>
        <w:t>202</w:t>
      </w:r>
      <w:r>
        <w:rPr>
          <w:i/>
          <w:iCs/>
        </w:rPr>
        <w:t>3</w:t>
      </w:r>
      <w:r w:rsidRPr="00F71849">
        <w:rPr>
          <w:i/>
          <w:iCs/>
        </w:rPr>
        <w:t xml:space="preserve"> г.)</w:t>
      </w:r>
    </w:p>
    <w:p w14:paraId="487E833D" w14:textId="77777777" w:rsidR="00CA2BFF" w:rsidRPr="00F71849" w:rsidRDefault="00CA2BFF" w:rsidP="00CA2BFF">
      <w:pPr>
        <w:ind w:right="284"/>
        <w:jc w:val="center"/>
      </w:pPr>
      <w:r w:rsidRPr="00F71849">
        <w:rPr>
          <w:i/>
          <w:iCs/>
        </w:rPr>
        <w:t> </w:t>
      </w:r>
    </w:p>
    <w:p w14:paraId="387D966C" w14:textId="77777777" w:rsidR="00CA2BFF" w:rsidRPr="00F71849" w:rsidRDefault="00CA2BFF" w:rsidP="00CA2BFF">
      <w:pPr>
        <w:ind w:right="284"/>
        <w:jc w:val="center"/>
      </w:pPr>
      <w:r w:rsidRPr="00F71849">
        <w:rPr>
          <w:i/>
          <w:iCs/>
        </w:rPr>
        <w:t>Одобрено Советом учебно-научного</w:t>
      </w:r>
    </w:p>
    <w:p w14:paraId="45009037" w14:textId="77777777" w:rsidR="00CA2BFF" w:rsidRPr="00F71849" w:rsidRDefault="00CA2BFF" w:rsidP="00CA2BFF">
      <w:pPr>
        <w:ind w:right="284"/>
        <w:jc w:val="center"/>
        <w:rPr>
          <w:i/>
          <w:iCs/>
        </w:rPr>
      </w:pPr>
      <w:r w:rsidRPr="00F71849">
        <w:rPr>
          <w:i/>
          <w:iCs/>
        </w:rPr>
        <w:t>Департамента массовых коммуникаций и медиабизнеса</w:t>
      </w:r>
      <w:r w:rsidRPr="00F71849">
        <w:rPr>
          <w:i/>
          <w:iCs/>
        </w:rPr>
        <w:br/>
        <w:t>Факультета социальных наук и массовых коммуникаций</w:t>
      </w:r>
    </w:p>
    <w:p w14:paraId="41A965CC" w14:textId="59F00D27" w:rsidR="00CA2BFF" w:rsidRPr="00F71849" w:rsidRDefault="00CA2BFF" w:rsidP="00CA2BFF">
      <w:pPr>
        <w:ind w:right="284"/>
        <w:jc w:val="center"/>
      </w:pPr>
      <w:r w:rsidRPr="00F71849">
        <w:rPr>
          <w:i/>
          <w:iCs/>
        </w:rPr>
        <w:t xml:space="preserve">(протокол № </w:t>
      </w:r>
      <w:r w:rsidR="007F6AB4">
        <w:rPr>
          <w:i/>
          <w:iCs/>
        </w:rPr>
        <w:t>8</w:t>
      </w:r>
      <w:r w:rsidRPr="00F71849">
        <w:rPr>
          <w:i/>
          <w:iCs/>
        </w:rPr>
        <w:t xml:space="preserve"> от </w:t>
      </w:r>
      <w:r w:rsidR="007F6AB4">
        <w:rPr>
          <w:i/>
          <w:iCs/>
        </w:rPr>
        <w:t>24.04.</w:t>
      </w:r>
      <w:r w:rsidRPr="00F71849">
        <w:rPr>
          <w:i/>
          <w:iCs/>
        </w:rPr>
        <w:t>202</w:t>
      </w:r>
      <w:r>
        <w:rPr>
          <w:i/>
          <w:iCs/>
        </w:rPr>
        <w:t>3</w:t>
      </w:r>
      <w:r w:rsidRPr="00F71849">
        <w:rPr>
          <w:i/>
          <w:iCs/>
        </w:rPr>
        <w:t xml:space="preserve"> г.)</w:t>
      </w:r>
    </w:p>
    <w:p w14:paraId="1AB31875" w14:textId="77777777" w:rsidR="00CA2BFF" w:rsidRPr="00F71849" w:rsidRDefault="00CA2BFF" w:rsidP="00CA2BFF">
      <w:pPr>
        <w:widowControl w:val="0"/>
        <w:rPr>
          <w:sz w:val="30"/>
          <w:szCs w:val="28"/>
          <w:lang w:bidi="ru-RU"/>
        </w:rPr>
      </w:pPr>
    </w:p>
    <w:p w14:paraId="63BDEFB5" w14:textId="77777777" w:rsidR="00CA2BFF" w:rsidRPr="00F71849" w:rsidRDefault="00CA2BFF" w:rsidP="00CA2BFF">
      <w:pPr>
        <w:widowControl w:val="0"/>
        <w:rPr>
          <w:sz w:val="30"/>
          <w:szCs w:val="28"/>
          <w:lang w:bidi="ru-RU"/>
        </w:rPr>
      </w:pPr>
    </w:p>
    <w:p w14:paraId="08A1DD3B" w14:textId="77777777" w:rsidR="00CA2BFF" w:rsidRPr="00F71849" w:rsidRDefault="00CA2BFF" w:rsidP="00CA2BFF">
      <w:pPr>
        <w:widowControl w:val="0"/>
        <w:rPr>
          <w:sz w:val="30"/>
          <w:szCs w:val="28"/>
          <w:lang w:bidi="ru-RU"/>
        </w:rPr>
      </w:pPr>
    </w:p>
    <w:p w14:paraId="44B0D82E" w14:textId="77777777" w:rsidR="00CA2BFF" w:rsidRPr="00F71849" w:rsidRDefault="00CA2BFF" w:rsidP="00CA2BFF">
      <w:pPr>
        <w:widowControl w:val="0"/>
        <w:spacing w:before="1"/>
        <w:ind w:right="286"/>
        <w:jc w:val="center"/>
        <w:rPr>
          <w:sz w:val="28"/>
          <w:szCs w:val="28"/>
          <w:lang w:bidi="ru-RU"/>
        </w:rPr>
        <w:sectPr w:rsidR="00CA2BFF" w:rsidRPr="00F71849">
          <w:pgSz w:w="11906" w:h="16838"/>
          <w:pgMar w:top="709" w:right="570" w:bottom="709" w:left="1701" w:header="0" w:footer="0" w:gutter="0"/>
          <w:pgNumType w:start="1"/>
          <w:cols w:space="720"/>
          <w:formProt w:val="0"/>
          <w:docGrid w:linePitch="299"/>
        </w:sectPr>
      </w:pPr>
      <w:r w:rsidRPr="00F71849">
        <w:rPr>
          <w:sz w:val="28"/>
          <w:szCs w:val="28"/>
          <w:lang w:bidi="ru-RU"/>
        </w:rPr>
        <w:t>Москва 202</w:t>
      </w:r>
      <w:r>
        <w:rPr>
          <w:sz w:val="28"/>
          <w:szCs w:val="28"/>
          <w:lang w:bidi="ru-RU"/>
        </w:rPr>
        <w:t>3</w:t>
      </w:r>
    </w:p>
    <w:p w14:paraId="4F623BF2" w14:textId="77777777" w:rsidR="00CA2BFF" w:rsidRPr="00F71849" w:rsidRDefault="00CA2BFF" w:rsidP="00CA2BFF">
      <w:pPr>
        <w:widowControl w:val="0"/>
        <w:jc w:val="center"/>
        <w:rPr>
          <w:sz w:val="28"/>
          <w:szCs w:val="28"/>
          <w:lang w:bidi="ru-RU"/>
        </w:rPr>
      </w:pPr>
      <w:r w:rsidRPr="00F71849">
        <w:rPr>
          <w:sz w:val="28"/>
          <w:szCs w:val="28"/>
          <w:lang w:bidi="ru-RU"/>
        </w:rPr>
        <w:lastRenderedPageBreak/>
        <w:t xml:space="preserve">Федеральное государственное образовательное бюджетное учреждение </w:t>
      </w:r>
    </w:p>
    <w:p w14:paraId="06A28796" w14:textId="77777777" w:rsidR="00CA2BFF" w:rsidRPr="00F71849" w:rsidRDefault="00CA2BFF" w:rsidP="00CA2BFF">
      <w:pPr>
        <w:widowControl w:val="0"/>
        <w:spacing w:after="240"/>
        <w:jc w:val="center"/>
        <w:rPr>
          <w:sz w:val="28"/>
          <w:szCs w:val="28"/>
          <w:lang w:bidi="ru-RU"/>
        </w:rPr>
      </w:pPr>
      <w:r w:rsidRPr="00F71849">
        <w:rPr>
          <w:sz w:val="28"/>
          <w:szCs w:val="28"/>
          <w:lang w:bidi="ru-RU"/>
        </w:rPr>
        <w:t>высшего образования</w:t>
      </w:r>
    </w:p>
    <w:p w14:paraId="243842B6" w14:textId="77777777" w:rsidR="00CA2BFF" w:rsidRPr="00F71849" w:rsidRDefault="00CA2BFF" w:rsidP="00CA2BFF">
      <w:pPr>
        <w:widowControl w:val="0"/>
        <w:spacing w:before="4" w:line="322" w:lineRule="exact"/>
        <w:jc w:val="center"/>
        <w:outlineLvl w:val="0"/>
        <w:rPr>
          <w:b/>
          <w:bCs/>
          <w:sz w:val="28"/>
          <w:szCs w:val="28"/>
          <w:lang w:bidi="ru-RU"/>
        </w:rPr>
      </w:pPr>
      <w:r w:rsidRPr="00F71849">
        <w:rPr>
          <w:b/>
          <w:bCs/>
          <w:sz w:val="28"/>
          <w:szCs w:val="28"/>
          <w:lang w:bidi="ru-RU"/>
        </w:rPr>
        <w:t>«ФИНАНСОВЫЙ УНИВЕРСИТЕТ</w:t>
      </w:r>
    </w:p>
    <w:p w14:paraId="1D6402F5" w14:textId="77777777" w:rsidR="00CA2BFF" w:rsidRPr="00F71849" w:rsidRDefault="00CA2BFF" w:rsidP="00CA2BFF">
      <w:pPr>
        <w:widowControl w:val="0"/>
        <w:spacing w:line="322" w:lineRule="exact"/>
        <w:jc w:val="center"/>
        <w:rPr>
          <w:b/>
          <w:sz w:val="28"/>
          <w:szCs w:val="22"/>
          <w:lang w:bidi="ru-RU"/>
        </w:rPr>
      </w:pPr>
      <w:r w:rsidRPr="00F71849">
        <w:rPr>
          <w:b/>
          <w:sz w:val="28"/>
          <w:szCs w:val="22"/>
          <w:lang w:bidi="ru-RU"/>
        </w:rPr>
        <w:t>ПРИ ПРАВИТЕЛЬСТВЕ РОССИЙСКОЙ ФЕДЕРАЦИИ»</w:t>
      </w:r>
    </w:p>
    <w:p w14:paraId="20D22562" w14:textId="77777777" w:rsidR="00CA2BFF" w:rsidRPr="00F71849" w:rsidRDefault="00CA2BFF" w:rsidP="00CA2BFF">
      <w:pPr>
        <w:widowControl w:val="0"/>
        <w:jc w:val="center"/>
        <w:rPr>
          <w:b/>
          <w:sz w:val="28"/>
          <w:szCs w:val="22"/>
          <w:lang w:bidi="ru-RU"/>
        </w:rPr>
      </w:pPr>
      <w:r w:rsidRPr="00F71849">
        <w:rPr>
          <w:b/>
          <w:sz w:val="28"/>
          <w:szCs w:val="22"/>
          <w:lang w:bidi="ru-RU"/>
        </w:rPr>
        <w:t>(Финансовый университет)</w:t>
      </w:r>
    </w:p>
    <w:p w14:paraId="38F0D2CE" w14:textId="77777777" w:rsidR="00CA2BFF" w:rsidRPr="00F71849" w:rsidRDefault="00CA2BFF" w:rsidP="00CA2BFF">
      <w:pPr>
        <w:widowControl w:val="0"/>
        <w:rPr>
          <w:b/>
          <w:sz w:val="30"/>
          <w:szCs w:val="28"/>
          <w:lang w:bidi="ru-RU"/>
        </w:rPr>
      </w:pPr>
    </w:p>
    <w:p w14:paraId="09D3F724" w14:textId="77777777" w:rsidR="00CA2BFF" w:rsidRPr="00F71849" w:rsidRDefault="00CA2BFF" w:rsidP="00CA2BFF">
      <w:pPr>
        <w:widowControl w:val="0"/>
        <w:spacing w:before="255"/>
        <w:jc w:val="center"/>
        <w:rPr>
          <w:b/>
          <w:sz w:val="28"/>
          <w:szCs w:val="22"/>
          <w:lang w:bidi="ru-RU"/>
        </w:rPr>
      </w:pPr>
      <w:r w:rsidRPr="00F71849">
        <w:rPr>
          <w:b/>
          <w:sz w:val="28"/>
          <w:szCs w:val="22"/>
          <w:lang w:bidi="ru-RU"/>
        </w:rPr>
        <w:t>Департамент массовых коммуникаций и медиабизнеса</w:t>
      </w:r>
      <w:r w:rsidRPr="00F71849">
        <w:rPr>
          <w:b/>
          <w:sz w:val="28"/>
          <w:szCs w:val="22"/>
          <w:lang w:bidi="ru-RU"/>
        </w:rPr>
        <w:br/>
        <w:t>Факультета социальных наук и массовых коммуникаций</w:t>
      </w:r>
    </w:p>
    <w:p w14:paraId="23BCCC70" w14:textId="77777777" w:rsidR="00CA2BFF" w:rsidRPr="00F71849" w:rsidRDefault="00CA2BFF" w:rsidP="00CA2BFF">
      <w:pPr>
        <w:widowControl w:val="0"/>
        <w:rPr>
          <w:b/>
          <w:sz w:val="30"/>
          <w:szCs w:val="28"/>
          <w:lang w:bidi="ru-RU"/>
        </w:rPr>
      </w:pPr>
    </w:p>
    <w:p w14:paraId="1CFBAC8C" w14:textId="77777777" w:rsidR="00CA2BFF" w:rsidRPr="00F71849" w:rsidRDefault="00CA2BFF" w:rsidP="00CA2BFF">
      <w:pPr>
        <w:widowControl w:val="0"/>
        <w:rPr>
          <w:b/>
          <w:sz w:val="30"/>
          <w:szCs w:val="28"/>
          <w:lang w:bidi="ru-RU"/>
        </w:rPr>
      </w:pPr>
    </w:p>
    <w:p w14:paraId="7E1731C0" w14:textId="77777777" w:rsidR="00CA2BFF" w:rsidRPr="00F71849" w:rsidRDefault="00CA2BFF" w:rsidP="00CA2BFF">
      <w:pPr>
        <w:widowControl w:val="0"/>
        <w:rPr>
          <w:b/>
          <w:sz w:val="30"/>
          <w:szCs w:val="28"/>
          <w:lang w:bidi="ru-RU"/>
        </w:rPr>
      </w:pPr>
    </w:p>
    <w:p w14:paraId="5ADC8A1C" w14:textId="77777777" w:rsidR="00CA2BFF" w:rsidRPr="00F71849" w:rsidRDefault="00CA2BFF" w:rsidP="00CA2BFF">
      <w:pPr>
        <w:widowControl w:val="0"/>
        <w:ind w:left="4678"/>
        <w:rPr>
          <w:b/>
          <w:sz w:val="30"/>
          <w:szCs w:val="28"/>
          <w:lang w:bidi="ru-RU"/>
        </w:rPr>
      </w:pPr>
    </w:p>
    <w:p w14:paraId="59AB3BA6" w14:textId="77777777" w:rsidR="00CA2BFF" w:rsidRPr="00F71849" w:rsidRDefault="00CA2BFF" w:rsidP="00CA2BFF">
      <w:pPr>
        <w:widowControl w:val="0"/>
        <w:ind w:left="4678"/>
        <w:rPr>
          <w:b/>
          <w:sz w:val="30"/>
          <w:szCs w:val="28"/>
          <w:lang w:bidi="ru-RU"/>
        </w:rPr>
      </w:pPr>
    </w:p>
    <w:p w14:paraId="191C233A" w14:textId="77777777" w:rsidR="00CA2BFF" w:rsidRPr="00F71849" w:rsidRDefault="00CA2BFF" w:rsidP="00CA2BFF">
      <w:pPr>
        <w:widowControl w:val="0"/>
        <w:ind w:left="4678"/>
        <w:rPr>
          <w:b/>
          <w:sz w:val="30"/>
          <w:szCs w:val="28"/>
          <w:lang w:bidi="ru-RU"/>
        </w:rPr>
      </w:pPr>
    </w:p>
    <w:p w14:paraId="67802C54" w14:textId="77777777" w:rsidR="00CA2BFF" w:rsidRPr="00F71849" w:rsidRDefault="00CA2BFF" w:rsidP="00CA2BFF">
      <w:pPr>
        <w:widowControl w:val="0"/>
        <w:ind w:left="4678"/>
        <w:rPr>
          <w:b/>
          <w:sz w:val="30"/>
          <w:szCs w:val="28"/>
          <w:lang w:bidi="ru-RU"/>
        </w:rPr>
      </w:pPr>
    </w:p>
    <w:p w14:paraId="3B317E90" w14:textId="77777777" w:rsidR="00CA2BFF" w:rsidRPr="00F71849" w:rsidRDefault="00CA2BFF" w:rsidP="00CA2BFF">
      <w:pPr>
        <w:widowControl w:val="0"/>
        <w:ind w:left="4678"/>
        <w:rPr>
          <w:b/>
          <w:sz w:val="30"/>
          <w:szCs w:val="28"/>
          <w:lang w:bidi="ru-RU"/>
        </w:rPr>
      </w:pPr>
    </w:p>
    <w:p w14:paraId="74D1314D" w14:textId="77777777" w:rsidR="00CA2BFF" w:rsidRPr="00F71849" w:rsidRDefault="00CA2BFF" w:rsidP="00CA2BFF">
      <w:pPr>
        <w:widowControl w:val="0"/>
        <w:rPr>
          <w:b/>
          <w:sz w:val="30"/>
          <w:szCs w:val="28"/>
          <w:lang w:bidi="ru-RU"/>
        </w:rPr>
      </w:pPr>
    </w:p>
    <w:p w14:paraId="185D52C2" w14:textId="77777777" w:rsidR="00CA2BFF" w:rsidRPr="00811CE8" w:rsidRDefault="00CA2BFF" w:rsidP="00CA2BFF">
      <w:pPr>
        <w:widowControl w:val="0"/>
        <w:rPr>
          <w:b/>
          <w:sz w:val="44"/>
          <w:szCs w:val="28"/>
          <w:lang w:bidi="ru-RU"/>
        </w:rPr>
      </w:pPr>
    </w:p>
    <w:p w14:paraId="4F3C92A6" w14:textId="77777777" w:rsidR="00CA2BFF" w:rsidRPr="00F71849" w:rsidRDefault="00CA2BFF" w:rsidP="00CA2BFF">
      <w:pPr>
        <w:widowControl w:val="0"/>
        <w:rPr>
          <w:b/>
          <w:sz w:val="30"/>
          <w:szCs w:val="28"/>
          <w:lang w:bidi="ru-RU"/>
        </w:rPr>
      </w:pPr>
    </w:p>
    <w:p w14:paraId="61D2D0A8" w14:textId="68FCFD99" w:rsidR="00CA2BFF" w:rsidRDefault="00CA2BFF" w:rsidP="00CA2BFF">
      <w:pPr>
        <w:widowControl w:val="0"/>
        <w:rPr>
          <w:b/>
          <w:sz w:val="30"/>
          <w:szCs w:val="28"/>
          <w:lang w:bidi="ru-RU"/>
        </w:rPr>
      </w:pPr>
    </w:p>
    <w:p w14:paraId="4C99D8BB" w14:textId="327C5D16" w:rsidR="00827606" w:rsidRDefault="00827606" w:rsidP="00CA2BFF">
      <w:pPr>
        <w:widowControl w:val="0"/>
        <w:rPr>
          <w:b/>
          <w:sz w:val="30"/>
          <w:szCs w:val="28"/>
          <w:lang w:bidi="ru-RU"/>
        </w:rPr>
      </w:pPr>
    </w:p>
    <w:p w14:paraId="680BDAC0" w14:textId="77777777" w:rsidR="00827606" w:rsidRPr="00827606" w:rsidRDefault="00827606" w:rsidP="00CA2BFF">
      <w:pPr>
        <w:widowControl w:val="0"/>
        <w:rPr>
          <w:b/>
          <w:sz w:val="20"/>
          <w:szCs w:val="28"/>
          <w:lang w:bidi="ru-RU"/>
        </w:rPr>
      </w:pPr>
    </w:p>
    <w:p w14:paraId="6F9B9B83" w14:textId="77777777" w:rsidR="00CA2BFF" w:rsidRPr="00F71849" w:rsidRDefault="00CA2BFF" w:rsidP="00CA2BFF">
      <w:pPr>
        <w:widowControl w:val="0"/>
        <w:rPr>
          <w:b/>
          <w:sz w:val="16"/>
          <w:szCs w:val="14"/>
          <w:lang w:bidi="ru-RU"/>
        </w:rPr>
      </w:pPr>
    </w:p>
    <w:p w14:paraId="3FA9F2AA" w14:textId="77777777" w:rsidR="00CA2BFF" w:rsidRPr="00F71849" w:rsidRDefault="00CA2BFF" w:rsidP="00CA2BFF">
      <w:pPr>
        <w:widowControl w:val="0"/>
        <w:rPr>
          <w:b/>
          <w:sz w:val="12"/>
          <w:szCs w:val="36"/>
          <w:lang w:bidi="ru-RU"/>
        </w:rPr>
      </w:pPr>
    </w:p>
    <w:p w14:paraId="24FBE925" w14:textId="16E6D4F1" w:rsidR="00DB33CC" w:rsidRPr="00F71849" w:rsidRDefault="003A1A08" w:rsidP="00DB33CC">
      <w:pPr>
        <w:widowControl w:val="0"/>
        <w:jc w:val="center"/>
        <w:rPr>
          <w:b/>
          <w:sz w:val="32"/>
          <w:szCs w:val="22"/>
          <w:lang w:bidi="ru-RU"/>
        </w:rPr>
      </w:pPr>
      <w:r>
        <w:rPr>
          <w:b/>
          <w:sz w:val="32"/>
          <w:szCs w:val="22"/>
          <w:lang w:bidi="ru-RU"/>
        </w:rPr>
        <w:t>Козлов А.В.</w:t>
      </w:r>
    </w:p>
    <w:p w14:paraId="6F2C0316" w14:textId="77777777" w:rsidR="00DB33CC" w:rsidRPr="00F71849" w:rsidRDefault="00DB33CC" w:rsidP="00DB33CC">
      <w:pPr>
        <w:widowControl w:val="0"/>
        <w:jc w:val="center"/>
        <w:rPr>
          <w:b/>
          <w:sz w:val="16"/>
          <w:szCs w:val="16"/>
          <w:lang w:bidi="ru-RU"/>
        </w:rPr>
      </w:pPr>
    </w:p>
    <w:p w14:paraId="0495F7BD" w14:textId="2A85A708" w:rsidR="008A1CD6" w:rsidRPr="00F71849" w:rsidRDefault="003A1A08" w:rsidP="00DB33CC">
      <w:pPr>
        <w:widowControl w:val="0"/>
        <w:tabs>
          <w:tab w:val="left" w:pos="9639"/>
        </w:tabs>
        <w:spacing w:after="240"/>
        <w:jc w:val="center"/>
        <w:rPr>
          <w:b/>
          <w:sz w:val="36"/>
          <w:szCs w:val="22"/>
          <w:lang w:bidi="ru-RU"/>
        </w:rPr>
      </w:pPr>
      <w:r w:rsidRPr="003A1A08">
        <w:rPr>
          <w:b/>
          <w:sz w:val="36"/>
          <w:szCs w:val="22"/>
          <w:lang w:bidi="ru-RU"/>
        </w:rPr>
        <w:t>История журналистики</w:t>
      </w:r>
    </w:p>
    <w:p w14:paraId="084DB0B1" w14:textId="77777777" w:rsidR="008A1CD6" w:rsidRPr="00F71849" w:rsidRDefault="008A1CD6" w:rsidP="008A1CD6">
      <w:pPr>
        <w:widowControl w:val="0"/>
        <w:spacing w:line="360" w:lineRule="auto"/>
        <w:jc w:val="center"/>
        <w:rPr>
          <w:rFonts w:eastAsia="Calibri"/>
          <w:sz w:val="32"/>
          <w:szCs w:val="32"/>
          <w:lang w:bidi="ru-RU"/>
        </w:rPr>
      </w:pPr>
      <w:r w:rsidRPr="00F71849">
        <w:rPr>
          <w:rFonts w:eastAsia="Calibri"/>
          <w:sz w:val="32"/>
          <w:szCs w:val="32"/>
          <w:lang w:bidi="ru-RU"/>
        </w:rPr>
        <w:t>Рабочая программа дисциплины</w:t>
      </w:r>
    </w:p>
    <w:p w14:paraId="278039C7" w14:textId="77777777" w:rsidR="008A1CD6" w:rsidRPr="00F71849" w:rsidRDefault="008A1CD6" w:rsidP="008A1CD6">
      <w:pPr>
        <w:widowControl w:val="0"/>
        <w:contextualSpacing/>
        <w:jc w:val="center"/>
        <w:rPr>
          <w:sz w:val="28"/>
          <w:szCs w:val="28"/>
        </w:rPr>
      </w:pPr>
      <w:r w:rsidRPr="00F71849">
        <w:rPr>
          <w:sz w:val="28"/>
          <w:szCs w:val="28"/>
        </w:rPr>
        <w:t xml:space="preserve">для студентов, обучающихся по направлению подготовки </w:t>
      </w:r>
    </w:p>
    <w:p w14:paraId="45AAE7FE" w14:textId="7D353D5A" w:rsidR="00CA2BFF" w:rsidRPr="00F71849" w:rsidRDefault="008A1CD6" w:rsidP="008A1CD6">
      <w:pPr>
        <w:widowControl w:val="0"/>
        <w:jc w:val="center"/>
        <w:rPr>
          <w:b/>
          <w:sz w:val="30"/>
          <w:szCs w:val="28"/>
          <w:lang w:bidi="ru-RU"/>
        </w:rPr>
      </w:pPr>
      <w:r w:rsidRPr="00F71849">
        <w:rPr>
          <w:sz w:val="28"/>
          <w:szCs w:val="28"/>
        </w:rPr>
        <w:t>42.03.01 Реклама и связи с общественностью</w:t>
      </w:r>
    </w:p>
    <w:p w14:paraId="4892CA19" w14:textId="77777777" w:rsidR="00CA2BFF" w:rsidRPr="00F71849" w:rsidRDefault="00CA2BFF" w:rsidP="00CA2BFF">
      <w:pPr>
        <w:widowControl w:val="0"/>
        <w:rPr>
          <w:b/>
          <w:sz w:val="30"/>
          <w:szCs w:val="28"/>
          <w:lang w:bidi="ru-RU"/>
        </w:rPr>
      </w:pPr>
    </w:p>
    <w:p w14:paraId="425FFE38" w14:textId="77777777" w:rsidR="00CA2BFF" w:rsidRPr="00F71849" w:rsidRDefault="00CA2BFF" w:rsidP="00CA2BFF">
      <w:pPr>
        <w:widowControl w:val="0"/>
        <w:rPr>
          <w:b/>
          <w:sz w:val="14"/>
          <w:szCs w:val="28"/>
          <w:lang w:bidi="ru-RU"/>
        </w:rPr>
      </w:pPr>
    </w:p>
    <w:p w14:paraId="77A87BB6" w14:textId="77777777" w:rsidR="00CA2BFF" w:rsidRPr="00F71849" w:rsidRDefault="00CA2BFF" w:rsidP="00CA2BFF">
      <w:pPr>
        <w:widowControl w:val="0"/>
        <w:rPr>
          <w:b/>
          <w:sz w:val="30"/>
          <w:szCs w:val="28"/>
          <w:lang w:bidi="ru-RU"/>
        </w:rPr>
      </w:pPr>
    </w:p>
    <w:p w14:paraId="159EFF5D" w14:textId="77777777" w:rsidR="00CA2BFF" w:rsidRPr="00571290" w:rsidRDefault="00CA2BFF" w:rsidP="00CA2BFF">
      <w:pPr>
        <w:widowControl w:val="0"/>
        <w:rPr>
          <w:sz w:val="52"/>
          <w:szCs w:val="28"/>
          <w:lang w:bidi="ru-RU"/>
        </w:rPr>
      </w:pPr>
    </w:p>
    <w:p w14:paraId="0FB74B36" w14:textId="77777777" w:rsidR="00CA2BFF" w:rsidRPr="00F71849" w:rsidRDefault="00CA2BFF" w:rsidP="00CA2BFF">
      <w:pPr>
        <w:widowControl w:val="0"/>
        <w:rPr>
          <w:sz w:val="30"/>
          <w:szCs w:val="28"/>
          <w:lang w:bidi="ru-RU"/>
        </w:rPr>
      </w:pPr>
    </w:p>
    <w:p w14:paraId="05CD017B" w14:textId="77777777" w:rsidR="00CA2BFF" w:rsidRPr="00F71849" w:rsidRDefault="00CA2BFF" w:rsidP="00CA2BFF">
      <w:pPr>
        <w:widowControl w:val="0"/>
        <w:rPr>
          <w:sz w:val="30"/>
          <w:szCs w:val="28"/>
          <w:lang w:bidi="ru-RU"/>
        </w:rPr>
      </w:pPr>
    </w:p>
    <w:p w14:paraId="24BE7B44" w14:textId="77777777" w:rsidR="00CA2BFF" w:rsidRPr="00F71849" w:rsidRDefault="00CA2BFF" w:rsidP="00CA2BFF">
      <w:pPr>
        <w:widowControl w:val="0"/>
        <w:spacing w:before="10"/>
        <w:rPr>
          <w:sz w:val="41"/>
          <w:szCs w:val="28"/>
          <w:lang w:bidi="ru-RU"/>
        </w:rPr>
      </w:pPr>
    </w:p>
    <w:p w14:paraId="3A8BA04B" w14:textId="013EF6C1" w:rsidR="00CA2BFF" w:rsidRDefault="00CA2BFF" w:rsidP="00CA2BFF">
      <w:pPr>
        <w:widowControl w:val="0"/>
        <w:spacing w:before="10"/>
        <w:rPr>
          <w:sz w:val="32"/>
          <w:szCs w:val="28"/>
          <w:lang w:bidi="ru-RU"/>
        </w:rPr>
      </w:pPr>
    </w:p>
    <w:p w14:paraId="678D084D" w14:textId="77777777" w:rsidR="00811CE8" w:rsidRPr="00827606" w:rsidRDefault="00811CE8" w:rsidP="00CA2BFF">
      <w:pPr>
        <w:widowControl w:val="0"/>
        <w:spacing w:before="10"/>
        <w:rPr>
          <w:sz w:val="22"/>
          <w:szCs w:val="28"/>
          <w:lang w:bidi="ru-RU"/>
        </w:rPr>
      </w:pPr>
    </w:p>
    <w:p w14:paraId="199126C1" w14:textId="7820F41C" w:rsidR="00CA2BFF" w:rsidRPr="00827606" w:rsidRDefault="00CA2BFF" w:rsidP="00CA2BFF">
      <w:pPr>
        <w:jc w:val="center"/>
        <w:rPr>
          <w:szCs w:val="28"/>
          <w:lang w:bidi="ru-RU"/>
        </w:rPr>
      </w:pPr>
    </w:p>
    <w:p w14:paraId="2341DB65" w14:textId="77777777" w:rsidR="00827606" w:rsidRPr="00827606" w:rsidRDefault="00827606" w:rsidP="00CA2BFF">
      <w:pPr>
        <w:jc w:val="center"/>
        <w:rPr>
          <w:sz w:val="22"/>
          <w:szCs w:val="28"/>
          <w:lang w:bidi="ru-RU"/>
        </w:rPr>
      </w:pPr>
    </w:p>
    <w:p w14:paraId="708874DB" w14:textId="77777777" w:rsidR="00CA2BFF" w:rsidRPr="00F71849" w:rsidRDefault="00CA2BFF" w:rsidP="00CA2BFF">
      <w:pPr>
        <w:jc w:val="center"/>
        <w:rPr>
          <w:sz w:val="28"/>
          <w:szCs w:val="28"/>
          <w:lang w:bidi="ru-RU"/>
        </w:rPr>
      </w:pPr>
    </w:p>
    <w:p w14:paraId="567B4787" w14:textId="3DF7DEFC" w:rsidR="00CE591B" w:rsidRPr="00F71849" w:rsidRDefault="00CA2BFF" w:rsidP="00CA2BFF">
      <w:pPr>
        <w:jc w:val="center"/>
        <w:rPr>
          <w:sz w:val="36"/>
          <w:szCs w:val="36"/>
        </w:rPr>
      </w:pPr>
      <w:r w:rsidRPr="00F71849">
        <w:rPr>
          <w:sz w:val="28"/>
          <w:szCs w:val="28"/>
          <w:lang w:bidi="ru-RU"/>
        </w:rPr>
        <w:t>Москва 202</w:t>
      </w:r>
      <w:r>
        <w:rPr>
          <w:sz w:val="28"/>
          <w:szCs w:val="28"/>
          <w:lang w:bidi="ru-RU"/>
        </w:rPr>
        <w:t>3</w:t>
      </w:r>
    </w:p>
    <w:p w14:paraId="2F724D92" w14:textId="5A0B908A" w:rsidR="00CE591B" w:rsidRPr="00F71849" w:rsidRDefault="00753CB6" w:rsidP="00A02D7D">
      <w:pPr>
        <w:spacing w:line="360" w:lineRule="auto"/>
        <w:jc w:val="both"/>
        <w:rPr>
          <w:b/>
          <w:bCs/>
          <w:sz w:val="28"/>
          <w:szCs w:val="28"/>
        </w:rPr>
      </w:pPr>
      <w:r w:rsidRPr="00F71849">
        <w:rPr>
          <w:b/>
          <w:bCs/>
          <w:sz w:val="28"/>
          <w:szCs w:val="28"/>
        </w:rPr>
        <w:lastRenderedPageBreak/>
        <w:t>1. Наименование дисциплины</w:t>
      </w:r>
    </w:p>
    <w:p w14:paraId="4F16A724" w14:textId="083D2E13" w:rsidR="00CE591B" w:rsidRPr="00F71849" w:rsidRDefault="00D60B2E">
      <w:pPr>
        <w:rPr>
          <w:sz w:val="28"/>
          <w:szCs w:val="28"/>
        </w:rPr>
      </w:pPr>
      <w:r w:rsidRPr="00F71849">
        <w:rPr>
          <w:sz w:val="28"/>
          <w:szCs w:val="28"/>
        </w:rPr>
        <w:t>«</w:t>
      </w:r>
      <w:r w:rsidR="003A1A08" w:rsidRPr="003A1A08">
        <w:rPr>
          <w:sz w:val="28"/>
          <w:szCs w:val="28"/>
        </w:rPr>
        <w:t>История журналистики</w:t>
      </w:r>
      <w:r w:rsidRPr="00F71849">
        <w:rPr>
          <w:sz w:val="28"/>
          <w:szCs w:val="28"/>
        </w:rPr>
        <w:t>»</w:t>
      </w:r>
    </w:p>
    <w:p w14:paraId="3316E666" w14:textId="77777777" w:rsidR="00CE591B" w:rsidRPr="00F71849" w:rsidRDefault="00CE591B">
      <w:pPr>
        <w:rPr>
          <w:sz w:val="28"/>
          <w:szCs w:val="28"/>
        </w:rPr>
      </w:pPr>
    </w:p>
    <w:p w14:paraId="10919420" w14:textId="77777777" w:rsidR="00CE591B" w:rsidRPr="00F71849" w:rsidRDefault="00D60B2E">
      <w:pPr>
        <w:pStyle w:val="Default"/>
        <w:spacing w:after="240"/>
        <w:jc w:val="both"/>
        <w:rPr>
          <w:b/>
          <w:bCs/>
          <w:color w:val="auto"/>
          <w:sz w:val="28"/>
          <w:szCs w:val="28"/>
        </w:rPr>
      </w:pPr>
      <w:r w:rsidRPr="00F71849">
        <w:rPr>
          <w:b/>
          <w:bCs/>
          <w:color w:val="auto"/>
          <w:sz w:val="28"/>
          <w:szCs w:val="28"/>
        </w:rPr>
        <w:t xml:space="preserve">2. </w:t>
      </w:r>
      <w:r w:rsidRPr="00F71849">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71849">
        <w:rPr>
          <w:b/>
          <w:bCs/>
          <w:color w:val="auto"/>
          <w:sz w:val="28"/>
          <w:szCs w:val="28"/>
        </w:rPr>
        <w:t xml:space="preserve">  </w:t>
      </w:r>
    </w:p>
    <w:tbl>
      <w:tblPr>
        <w:tblW w:w="5151" w:type="pct"/>
        <w:tblInd w:w="-147" w:type="dxa"/>
        <w:tblLayout w:type="fixed"/>
        <w:tblLook w:val="04A0" w:firstRow="1" w:lastRow="0" w:firstColumn="1" w:lastColumn="0" w:noHBand="0" w:noVBand="1"/>
      </w:tblPr>
      <w:tblGrid>
        <w:gridCol w:w="1276"/>
        <w:gridCol w:w="2268"/>
        <w:gridCol w:w="2694"/>
        <w:gridCol w:w="3828"/>
      </w:tblGrid>
      <w:tr w:rsidR="00F71849" w:rsidRPr="005751C8" w14:paraId="796688EF" w14:textId="77777777" w:rsidTr="00B24F3E">
        <w:tc>
          <w:tcPr>
            <w:tcW w:w="1276" w:type="dxa"/>
            <w:tcBorders>
              <w:top w:val="single" w:sz="4" w:space="0" w:color="000000"/>
              <w:left w:val="single" w:sz="4" w:space="0" w:color="000000"/>
              <w:bottom w:val="single" w:sz="4" w:space="0" w:color="000000"/>
              <w:right w:val="single" w:sz="4" w:space="0" w:color="000000"/>
            </w:tcBorders>
          </w:tcPr>
          <w:p w14:paraId="3BEC4486" w14:textId="77777777" w:rsidR="00CE591B" w:rsidRPr="005751C8" w:rsidRDefault="00D60B2E">
            <w:pPr>
              <w:widowControl w:val="0"/>
              <w:tabs>
                <w:tab w:val="left" w:pos="540"/>
              </w:tabs>
              <w:contextualSpacing/>
              <w:jc w:val="both"/>
              <w:rPr>
                <w:lang w:bidi="ru-RU"/>
              </w:rPr>
            </w:pPr>
            <w:r w:rsidRPr="005751C8">
              <w:t>Код компетенции</w:t>
            </w:r>
          </w:p>
        </w:tc>
        <w:tc>
          <w:tcPr>
            <w:tcW w:w="2268" w:type="dxa"/>
            <w:tcBorders>
              <w:top w:val="single" w:sz="4" w:space="0" w:color="000000"/>
              <w:left w:val="single" w:sz="4" w:space="0" w:color="000000"/>
              <w:bottom w:val="single" w:sz="4" w:space="0" w:color="000000"/>
              <w:right w:val="single" w:sz="4" w:space="0" w:color="000000"/>
            </w:tcBorders>
          </w:tcPr>
          <w:p w14:paraId="720DABA8" w14:textId="77777777" w:rsidR="00CE591B" w:rsidRPr="005751C8" w:rsidRDefault="00D60B2E">
            <w:pPr>
              <w:widowControl w:val="0"/>
              <w:tabs>
                <w:tab w:val="left" w:pos="540"/>
              </w:tabs>
              <w:contextualSpacing/>
              <w:jc w:val="both"/>
              <w:rPr>
                <w:lang w:bidi="ru-RU"/>
              </w:rPr>
            </w:pPr>
            <w:r w:rsidRPr="005751C8">
              <w:t>Наименование компетенции</w:t>
            </w:r>
          </w:p>
        </w:tc>
        <w:tc>
          <w:tcPr>
            <w:tcW w:w="2694" w:type="dxa"/>
            <w:tcBorders>
              <w:top w:val="single" w:sz="4" w:space="0" w:color="000000"/>
              <w:left w:val="single" w:sz="4" w:space="0" w:color="000000"/>
              <w:bottom w:val="single" w:sz="4" w:space="0" w:color="000000"/>
              <w:right w:val="single" w:sz="4" w:space="0" w:color="000000"/>
            </w:tcBorders>
          </w:tcPr>
          <w:p w14:paraId="117F4A37" w14:textId="041FB6BD" w:rsidR="00CE591B" w:rsidRPr="005751C8" w:rsidRDefault="00D60B2E" w:rsidP="00B661AA">
            <w:pPr>
              <w:widowControl w:val="0"/>
              <w:tabs>
                <w:tab w:val="left" w:pos="540"/>
              </w:tabs>
              <w:contextualSpacing/>
              <w:jc w:val="both"/>
              <w:rPr>
                <w:lang w:bidi="ru-RU"/>
              </w:rPr>
            </w:pPr>
            <w:r w:rsidRPr="005751C8">
              <w:t>Индикаторы достижения компетенции</w:t>
            </w:r>
          </w:p>
        </w:tc>
        <w:tc>
          <w:tcPr>
            <w:tcW w:w="3828" w:type="dxa"/>
            <w:tcBorders>
              <w:top w:val="single" w:sz="4" w:space="0" w:color="000000"/>
              <w:left w:val="single" w:sz="4" w:space="0" w:color="000000"/>
              <w:bottom w:val="single" w:sz="4" w:space="0" w:color="000000"/>
              <w:right w:val="single" w:sz="4" w:space="0" w:color="000000"/>
            </w:tcBorders>
          </w:tcPr>
          <w:p w14:paraId="5B4ECEF6" w14:textId="7BA497AA" w:rsidR="00CE591B" w:rsidRPr="005751C8" w:rsidRDefault="00D60B2E">
            <w:pPr>
              <w:widowControl w:val="0"/>
              <w:tabs>
                <w:tab w:val="left" w:pos="540"/>
              </w:tabs>
              <w:contextualSpacing/>
              <w:jc w:val="both"/>
              <w:rPr>
                <w:lang w:bidi="ru-RU"/>
              </w:rPr>
            </w:pPr>
            <w:r w:rsidRPr="005751C8">
              <w:t>Результаты обучения (умения и знания), соотнесенные с компетенциями/индикаторами достижения компетенции</w:t>
            </w:r>
          </w:p>
        </w:tc>
      </w:tr>
      <w:tr w:rsidR="003A1A08" w:rsidRPr="003A1A08" w14:paraId="7EDD2DDC" w14:textId="77777777" w:rsidTr="00B24F3E">
        <w:tc>
          <w:tcPr>
            <w:tcW w:w="10066" w:type="dxa"/>
            <w:gridSpan w:val="4"/>
            <w:tcBorders>
              <w:top w:val="single" w:sz="4" w:space="0" w:color="000000"/>
              <w:left w:val="single" w:sz="4" w:space="0" w:color="000000"/>
              <w:bottom w:val="single" w:sz="4" w:space="0" w:color="000000"/>
              <w:right w:val="single" w:sz="4" w:space="0" w:color="000000"/>
            </w:tcBorders>
          </w:tcPr>
          <w:p w14:paraId="6832C5DA" w14:textId="5A7B637F" w:rsidR="003A1A08" w:rsidRPr="003A1A08" w:rsidRDefault="003A1A08">
            <w:pPr>
              <w:widowControl w:val="0"/>
              <w:tabs>
                <w:tab w:val="left" w:pos="540"/>
              </w:tabs>
              <w:contextualSpacing/>
              <w:jc w:val="both"/>
              <w:rPr>
                <w:b/>
              </w:rPr>
            </w:pPr>
            <w:r w:rsidRPr="003A1A08">
              <w:rPr>
                <w:b/>
              </w:rPr>
              <w:t xml:space="preserve">2021, 2022 </w:t>
            </w:r>
            <w:proofErr w:type="spellStart"/>
            <w:r w:rsidRPr="003A1A08">
              <w:rPr>
                <w:b/>
              </w:rPr>
              <w:t>г.п</w:t>
            </w:r>
            <w:proofErr w:type="spellEnd"/>
            <w:r w:rsidRPr="003A1A08">
              <w:rPr>
                <w:b/>
              </w:rPr>
              <w:t>.</w:t>
            </w:r>
          </w:p>
        </w:tc>
      </w:tr>
      <w:tr w:rsidR="00C16874" w:rsidRPr="005751C8" w14:paraId="14694131" w14:textId="77777777" w:rsidTr="00B24F3E">
        <w:trPr>
          <w:trHeight w:val="413"/>
        </w:trPr>
        <w:tc>
          <w:tcPr>
            <w:tcW w:w="1276" w:type="dxa"/>
            <w:vMerge w:val="restart"/>
            <w:tcBorders>
              <w:top w:val="single" w:sz="4" w:space="0" w:color="000000"/>
              <w:left w:val="single" w:sz="4" w:space="0" w:color="000000"/>
              <w:right w:val="single" w:sz="4" w:space="0" w:color="000000"/>
            </w:tcBorders>
          </w:tcPr>
          <w:p w14:paraId="5185A092" w14:textId="6FC14979" w:rsidR="00C16874" w:rsidRPr="005751C8" w:rsidRDefault="00C16874" w:rsidP="00C16874">
            <w:pPr>
              <w:widowControl w:val="0"/>
              <w:tabs>
                <w:tab w:val="left" w:pos="540"/>
              </w:tabs>
              <w:contextualSpacing/>
              <w:jc w:val="both"/>
              <w:rPr>
                <w:b/>
              </w:rPr>
            </w:pPr>
            <w:r>
              <w:rPr>
                <w:b/>
              </w:rPr>
              <w:t>ПКП-2</w:t>
            </w:r>
          </w:p>
          <w:p w14:paraId="29754443" w14:textId="77777777" w:rsidR="00C16874" w:rsidRPr="005751C8" w:rsidRDefault="00C16874" w:rsidP="00C16874">
            <w:pPr>
              <w:widowControl w:val="0"/>
              <w:tabs>
                <w:tab w:val="left" w:pos="540"/>
              </w:tabs>
              <w:contextualSpacing/>
              <w:jc w:val="both"/>
              <w:rPr>
                <w:b/>
                <w:highlight w:val="yellow"/>
              </w:rPr>
            </w:pPr>
          </w:p>
          <w:p w14:paraId="6DA0234B" w14:textId="61019BF2" w:rsidR="00C16874" w:rsidRPr="005751C8" w:rsidRDefault="00C16874" w:rsidP="00C16874">
            <w:pPr>
              <w:widowControl w:val="0"/>
              <w:tabs>
                <w:tab w:val="left" w:pos="540"/>
              </w:tabs>
              <w:contextualSpacing/>
              <w:jc w:val="both"/>
              <w:rPr>
                <w:b/>
                <w:highlight w:val="yellow"/>
              </w:rPr>
            </w:pPr>
          </w:p>
        </w:tc>
        <w:tc>
          <w:tcPr>
            <w:tcW w:w="2268" w:type="dxa"/>
            <w:vMerge w:val="restart"/>
            <w:tcBorders>
              <w:top w:val="single" w:sz="4" w:space="0" w:color="000000"/>
              <w:left w:val="single" w:sz="4" w:space="0" w:color="000000"/>
              <w:right w:val="single" w:sz="4" w:space="0" w:color="000000"/>
            </w:tcBorders>
          </w:tcPr>
          <w:p w14:paraId="3376F8CC" w14:textId="028A5040" w:rsidR="00C16874" w:rsidRPr="005751C8" w:rsidRDefault="00C16874" w:rsidP="00C16874">
            <w:pPr>
              <w:widowControl w:val="0"/>
              <w:tabs>
                <w:tab w:val="left" w:pos="540"/>
              </w:tabs>
              <w:contextualSpacing/>
              <w:jc w:val="both"/>
              <w:rPr>
                <w:highlight w:val="yellow"/>
                <w:lang w:bidi="ru-RU"/>
              </w:rPr>
            </w:pPr>
            <w:r w:rsidRPr="00707B04">
              <w:t>Способность сформировать понимание ценности продукции СМИ и развивать реальный и</w:t>
            </w:r>
            <w:r>
              <w:t xml:space="preserve"> </w:t>
            </w:r>
            <w:r w:rsidRPr="00707B04">
              <w:t>потенциальный спрос у конечного потребителя</w:t>
            </w:r>
          </w:p>
        </w:tc>
        <w:tc>
          <w:tcPr>
            <w:tcW w:w="2694" w:type="dxa"/>
            <w:tcBorders>
              <w:top w:val="single" w:sz="4" w:space="0" w:color="000000"/>
              <w:left w:val="single" w:sz="4" w:space="0" w:color="000000"/>
              <w:bottom w:val="single" w:sz="4" w:space="0" w:color="000000"/>
              <w:right w:val="single" w:sz="4" w:space="0" w:color="000000"/>
            </w:tcBorders>
          </w:tcPr>
          <w:p w14:paraId="76336A05" w14:textId="3902D939" w:rsidR="00C16874" w:rsidRPr="00DB33CC" w:rsidRDefault="00C16874" w:rsidP="00C16874">
            <w:pPr>
              <w:widowControl w:val="0"/>
              <w:tabs>
                <w:tab w:val="center" w:pos="1167"/>
              </w:tabs>
              <w:contextualSpacing/>
              <w:jc w:val="both"/>
              <w:rPr>
                <w:lang w:bidi="ru-RU"/>
              </w:rPr>
            </w:pPr>
            <w:r>
              <w:rPr>
                <w:lang w:bidi="ru-RU"/>
              </w:rPr>
              <w:t xml:space="preserve">1. </w:t>
            </w:r>
            <w:r w:rsidRPr="00707B04">
              <w:rPr>
                <w:rFonts w:eastAsia="Calibri"/>
              </w:rPr>
              <w:t>Разрабатывает решения по целевому образу СМИ и развитию отношений с ключевыми стейкхолдерами</w:t>
            </w:r>
          </w:p>
        </w:tc>
        <w:tc>
          <w:tcPr>
            <w:tcW w:w="3828" w:type="dxa"/>
            <w:tcBorders>
              <w:top w:val="single" w:sz="4" w:space="0" w:color="000000"/>
              <w:left w:val="single" w:sz="4" w:space="0" w:color="000000"/>
              <w:bottom w:val="single" w:sz="4" w:space="0" w:color="auto"/>
              <w:right w:val="single" w:sz="4" w:space="0" w:color="000000"/>
            </w:tcBorders>
          </w:tcPr>
          <w:p w14:paraId="58728DD9" w14:textId="76733422" w:rsidR="00C16874" w:rsidRPr="008046CC" w:rsidRDefault="00C16874" w:rsidP="00C16874">
            <w:pPr>
              <w:spacing w:after="15"/>
              <w:ind w:right="68" w:hanging="11"/>
              <w:jc w:val="both"/>
            </w:pPr>
            <w:r>
              <w:rPr>
                <w:b/>
                <w:bCs/>
              </w:rPr>
              <w:t>з</w:t>
            </w:r>
            <w:r w:rsidRPr="001A3A6E">
              <w:rPr>
                <w:b/>
                <w:bCs/>
              </w:rPr>
              <w:t xml:space="preserve">нать: </w:t>
            </w:r>
            <w:r>
              <w:rPr>
                <w:bCs/>
              </w:rPr>
              <w:t>способы и принципы разработки решений по целевому образу СМИ; ключевых стейкхолдеров</w:t>
            </w:r>
          </w:p>
          <w:p w14:paraId="52D36F7F" w14:textId="3DB89D84" w:rsidR="00C16874" w:rsidRPr="00E72C68" w:rsidRDefault="00C16874" w:rsidP="00C16874">
            <w:pPr>
              <w:widowControl w:val="0"/>
              <w:tabs>
                <w:tab w:val="left" w:pos="540"/>
              </w:tabs>
              <w:contextualSpacing/>
              <w:jc w:val="both"/>
              <w:rPr>
                <w:b/>
                <w:highlight w:val="yellow"/>
              </w:rPr>
            </w:pPr>
            <w:r w:rsidRPr="001A3A6E">
              <w:rPr>
                <w:b/>
                <w:bCs/>
              </w:rPr>
              <w:t xml:space="preserve">уметь: </w:t>
            </w:r>
            <w:r>
              <w:rPr>
                <w:bCs/>
              </w:rPr>
              <w:t xml:space="preserve">разрабатывать </w:t>
            </w:r>
            <w:r w:rsidRPr="007C3BAF">
              <w:rPr>
                <w:rFonts w:eastAsia="Calibri"/>
              </w:rPr>
              <w:t>решения по целевому образу СМИ и развитию отношений с ключевыми стейкхолдерами</w:t>
            </w:r>
          </w:p>
        </w:tc>
      </w:tr>
      <w:tr w:rsidR="00C16874" w:rsidRPr="005751C8" w14:paraId="413CADD6" w14:textId="77777777" w:rsidTr="00B24F3E">
        <w:trPr>
          <w:trHeight w:val="1010"/>
        </w:trPr>
        <w:tc>
          <w:tcPr>
            <w:tcW w:w="1276" w:type="dxa"/>
            <w:vMerge/>
            <w:tcBorders>
              <w:left w:val="single" w:sz="4" w:space="0" w:color="000000"/>
              <w:right w:val="single" w:sz="4" w:space="0" w:color="000000"/>
            </w:tcBorders>
          </w:tcPr>
          <w:p w14:paraId="24F6B76A" w14:textId="77777777" w:rsidR="00C16874" w:rsidRPr="005751C8" w:rsidRDefault="00C16874" w:rsidP="00C16874">
            <w:pPr>
              <w:widowControl w:val="0"/>
              <w:tabs>
                <w:tab w:val="left" w:pos="540"/>
              </w:tabs>
              <w:contextualSpacing/>
              <w:jc w:val="both"/>
              <w:rPr>
                <w:b/>
                <w:highlight w:val="yellow"/>
              </w:rPr>
            </w:pPr>
          </w:p>
        </w:tc>
        <w:tc>
          <w:tcPr>
            <w:tcW w:w="2268" w:type="dxa"/>
            <w:vMerge/>
            <w:tcBorders>
              <w:left w:val="single" w:sz="4" w:space="0" w:color="000000"/>
              <w:right w:val="single" w:sz="4" w:space="0" w:color="000000"/>
            </w:tcBorders>
          </w:tcPr>
          <w:p w14:paraId="27E72358" w14:textId="77777777" w:rsidR="00C16874" w:rsidRPr="005751C8" w:rsidRDefault="00C16874" w:rsidP="00C16874">
            <w:pPr>
              <w:widowControl w:val="0"/>
              <w:tabs>
                <w:tab w:val="left" w:pos="540"/>
              </w:tabs>
              <w:ind w:firstLine="22"/>
              <w:contextualSpacing/>
              <w:jc w:val="both"/>
              <w:rPr>
                <w:highlight w:val="yellow"/>
                <w:lang w:bidi="ru-RU"/>
              </w:rPr>
            </w:pPr>
          </w:p>
        </w:tc>
        <w:tc>
          <w:tcPr>
            <w:tcW w:w="2694" w:type="dxa"/>
            <w:tcBorders>
              <w:top w:val="single" w:sz="4" w:space="0" w:color="000000"/>
              <w:left w:val="single" w:sz="4" w:space="0" w:color="000000"/>
              <w:right w:val="single" w:sz="4" w:space="0" w:color="auto"/>
            </w:tcBorders>
          </w:tcPr>
          <w:p w14:paraId="6943A588" w14:textId="638DFA1C" w:rsidR="00C16874" w:rsidRPr="00DB33CC" w:rsidRDefault="00C16874" w:rsidP="00C16874">
            <w:pPr>
              <w:widowControl w:val="0"/>
              <w:tabs>
                <w:tab w:val="left" w:pos="540"/>
              </w:tabs>
              <w:contextualSpacing/>
              <w:jc w:val="both"/>
              <w:rPr>
                <w:lang w:bidi="ru-RU"/>
              </w:rPr>
            </w:pPr>
            <w:r>
              <w:rPr>
                <w:lang w:bidi="ru-RU"/>
              </w:rPr>
              <w:t xml:space="preserve">2. </w:t>
            </w:r>
            <w:r w:rsidRPr="00707B04">
              <w:rPr>
                <w:rFonts w:eastAsia="Calibri"/>
              </w:rPr>
              <w:t>Реализует коммуникационные активности по</w:t>
            </w:r>
            <w:r>
              <w:rPr>
                <w:rFonts w:eastAsia="Calibri"/>
              </w:rPr>
              <w:t xml:space="preserve"> </w:t>
            </w:r>
            <w:r w:rsidRPr="00707B04">
              <w:rPr>
                <w:rFonts w:eastAsia="Calibri"/>
              </w:rPr>
              <w:t>стимулированию рационального и эмоционального отношения к продукции СМИ</w:t>
            </w:r>
          </w:p>
        </w:tc>
        <w:tc>
          <w:tcPr>
            <w:tcW w:w="3828" w:type="dxa"/>
            <w:tcBorders>
              <w:top w:val="single" w:sz="4" w:space="0" w:color="auto"/>
              <w:left w:val="single" w:sz="4" w:space="0" w:color="auto"/>
              <w:right w:val="single" w:sz="4" w:space="0" w:color="auto"/>
            </w:tcBorders>
          </w:tcPr>
          <w:p w14:paraId="3285E265" w14:textId="36BC4DC0" w:rsidR="00C16874" w:rsidRDefault="00C16874" w:rsidP="00C16874">
            <w:pPr>
              <w:spacing w:after="15"/>
              <w:ind w:right="68" w:hanging="11"/>
              <w:jc w:val="both"/>
              <w:rPr>
                <w:rFonts w:eastAsia="Calibri"/>
              </w:rPr>
            </w:pPr>
            <w:r>
              <w:rPr>
                <w:b/>
                <w:bCs/>
              </w:rPr>
              <w:t>з</w:t>
            </w:r>
            <w:r w:rsidRPr="001A3A6E">
              <w:rPr>
                <w:b/>
                <w:bCs/>
              </w:rPr>
              <w:t xml:space="preserve">нать: </w:t>
            </w:r>
            <w:r>
              <w:rPr>
                <w:bCs/>
              </w:rPr>
              <w:t xml:space="preserve">различные подходы к реализации </w:t>
            </w:r>
            <w:r w:rsidRPr="007C3BAF">
              <w:rPr>
                <w:rFonts w:eastAsia="Calibri"/>
              </w:rPr>
              <w:t>коммуникационны</w:t>
            </w:r>
            <w:r>
              <w:rPr>
                <w:rFonts w:eastAsia="Calibri"/>
              </w:rPr>
              <w:t>х</w:t>
            </w:r>
            <w:r w:rsidRPr="007C3BAF">
              <w:rPr>
                <w:rFonts w:eastAsia="Calibri"/>
              </w:rPr>
              <w:t xml:space="preserve"> активност</w:t>
            </w:r>
            <w:r>
              <w:rPr>
                <w:rFonts w:eastAsia="Calibri"/>
              </w:rPr>
              <w:t>ей</w:t>
            </w:r>
            <w:r w:rsidRPr="007C3BAF">
              <w:rPr>
                <w:rFonts w:eastAsia="Calibri"/>
              </w:rPr>
              <w:t xml:space="preserve"> по стимулированию рационального и эмоционального отношения </w:t>
            </w:r>
          </w:p>
          <w:p w14:paraId="1AB23234" w14:textId="554B01D9" w:rsidR="00C16874" w:rsidRPr="00E72C68" w:rsidRDefault="00C16874" w:rsidP="00C16874">
            <w:pPr>
              <w:widowControl w:val="0"/>
              <w:tabs>
                <w:tab w:val="left" w:pos="540"/>
              </w:tabs>
              <w:contextualSpacing/>
              <w:jc w:val="both"/>
              <w:rPr>
                <w:bCs/>
                <w:highlight w:val="yellow"/>
              </w:rPr>
            </w:pPr>
            <w:r w:rsidRPr="001A3A6E">
              <w:rPr>
                <w:b/>
                <w:bCs/>
              </w:rPr>
              <w:t xml:space="preserve">уметь: </w:t>
            </w:r>
            <w:r>
              <w:rPr>
                <w:bCs/>
              </w:rPr>
              <w:t xml:space="preserve">стимулировать </w:t>
            </w:r>
            <w:r w:rsidRPr="007C3BAF">
              <w:rPr>
                <w:rFonts w:eastAsia="Calibri"/>
              </w:rPr>
              <w:t>рационально</w:t>
            </w:r>
            <w:r>
              <w:rPr>
                <w:rFonts w:eastAsia="Calibri"/>
              </w:rPr>
              <w:t>е</w:t>
            </w:r>
            <w:r w:rsidRPr="007C3BAF">
              <w:rPr>
                <w:rFonts w:eastAsia="Calibri"/>
              </w:rPr>
              <w:t xml:space="preserve"> и эмоционально</w:t>
            </w:r>
            <w:r>
              <w:rPr>
                <w:rFonts w:eastAsia="Calibri"/>
              </w:rPr>
              <w:t>е</w:t>
            </w:r>
            <w:r w:rsidRPr="007C3BAF">
              <w:rPr>
                <w:rFonts w:eastAsia="Calibri"/>
              </w:rPr>
              <w:t xml:space="preserve"> отношени</w:t>
            </w:r>
            <w:r>
              <w:rPr>
                <w:rFonts w:eastAsia="Calibri"/>
              </w:rPr>
              <w:t>е</w:t>
            </w:r>
            <w:r w:rsidRPr="007C3BAF">
              <w:rPr>
                <w:rFonts w:eastAsia="Calibri"/>
              </w:rPr>
              <w:t xml:space="preserve"> к продукции СМИ</w:t>
            </w:r>
            <w:r>
              <w:rPr>
                <w:rFonts w:eastAsia="Calibri"/>
              </w:rPr>
              <w:t>; реализовывать коммуникационные активности</w:t>
            </w:r>
          </w:p>
        </w:tc>
      </w:tr>
      <w:tr w:rsidR="00343DB7" w:rsidRPr="005751C8" w14:paraId="011567B8" w14:textId="77777777" w:rsidTr="00B24F3E">
        <w:trPr>
          <w:trHeight w:val="2298"/>
        </w:trPr>
        <w:tc>
          <w:tcPr>
            <w:tcW w:w="1276" w:type="dxa"/>
            <w:vMerge w:val="restart"/>
            <w:tcBorders>
              <w:top w:val="single" w:sz="4" w:space="0" w:color="000000"/>
              <w:left w:val="single" w:sz="4" w:space="0" w:color="000000"/>
              <w:bottom w:val="single" w:sz="4" w:space="0" w:color="000000"/>
              <w:right w:val="single" w:sz="4" w:space="0" w:color="000000"/>
            </w:tcBorders>
          </w:tcPr>
          <w:p w14:paraId="49620759" w14:textId="55489E88" w:rsidR="00343DB7" w:rsidRPr="005751C8" w:rsidRDefault="003A1A08" w:rsidP="00343DB7">
            <w:pPr>
              <w:widowControl w:val="0"/>
              <w:tabs>
                <w:tab w:val="left" w:pos="540"/>
              </w:tabs>
              <w:contextualSpacing/>
              <w:jc w:val="both"/>
              <w:rPr>
                <w:b/>
              </w:rPr>
            </w:pPr>
            <w:r>
              <w:rPr>
                <w:b/>
              </w:rPr>
              <w:t>ОПК-3</w:t>
            </w:r>
          </w:p>
          <w:p w14:paraId="0D635274" w14:textId="77777777" w:rsidR="00343DB7" w:rsidRPr="005751C8" w:rsidRDefault="00343DB7" w:rsidP="00343DB7">
            <w:pPr>
              <w:widowControl w:val="0"/>
              <w:tabs>
                <w:tab w:val="left" w:pos="540"/>
              </w:tabs>
              <w:contextualSpacing/>
              <w:jc w:val="both"/>
              <w:rPr>
                <w:b/>
                <w:highlight w:val="yellow"/>
              </w:rPr>
            </w:pPr>
          </w:p>
          <w:p w14:paraId="10574E82" w14:textId="0A848332" w:rsidR="00343DB7" w:rsidRPr="005751C8" w:rsidRDefault="00343DB7" w:rsidP="00343DB7">
            <w:pPr>
              <w:widowControl w:val="0"/>
              <w:tabs>
                <w:tab w:val="left" w:pos="540"/>
              </w:tabs>
              <w:contextualSpacing/>
              <w:jc w:val="both"/>
              <w:rPr>
                <w:b/>
                <w:highlight w:val="yellow"/>
              </w:rPr>
            </w:pPr>
          </w:p>
        </w:tc>
        <w:tc>
          <w:tcPr>
            <w:tcW w:w="2268" w:type="dxa"/>
            <w:vMerge w:val="restart"/>
            <w:tcBorders>
              <w:top w:val="single" w:sz="4" w:space="0" w:color="000000"/>
              <w:left w:val="single" w:sz="4" w:space="0" w:color="000000"/>
              <w:bottom w:val="single" w:sz="4" w:space="0" w:color="000000"/>
              <w:right w:val="single" w:sz="4" w:space="0" w:color="000000"/>
            </w:tcBorders>
          </w:tcPr>
          <w:p w14:paraId="006B7ECA" w14:textId="6E5A23F9" w:rsidR="00343DB7" w:rsidRPr="005751C8" w:rsidRDefault="003A1A08" w:rsidP="00343DB7">
            <w:pPr>
              <w:widowControl w:val="0"/>
              <w:tabs>
                <w:tab w:val="left" w:pos="540"/>
              </w:tabs>
              <w:contextualSpacing/>
              <w:jc w:val="both"/>
              <w:rPr>
                <w:highlight w:val="yellow"/>
                <w:lang w:bidi="ru-RU"/>
              </w:rPr>
            </w:pPr>
            <w:r>
              <w:t xml:space="preserve">Способен использовать многообразие достижений отечественной и мировой культуры в процессе создания </w:t>
            </w:r>
            <w:proofErr w:type="spellStart"/>
            <w:r>
              <w:t>медиатекстов</w:t>
            </w:r>
            <w:proofErr w:type="spellEnd"/>
            <w:r>
              <w:t xml:space="preserve"> и (или) медиапродуктов, и (или) коммуникационных продуктов</w:t>
            </w:r>
          </w:p>
        </w:tc>
        <w:tc>
          <w:tcPr>
            <w:tcW w:w="2694" w:type="dxa"/>
            <w:tcBorders>
              <w:top w:val="single" w:sz="4" w:space="0" w:color="000000"/>
              <w:left w:val="single" w:sz="4" w:space="0" w:color="000000"/>
              <w:bottom w:val="single" w:sz="4" w:space="0" w:color="auto"/>
              <w:right w:val="single" w:sz="4" w:space="0" w:color="000000"/>
            </w:tcBorders>
          </w:tcPr>
          <w:p w14:paraId="41CA7D3B" w14:textId="68E0B519" w:rsidR="00343DB7" w:rsidRPr="003A1A08" w:rsidRDefault="003A1A08" w:rsidP="00FD6AA9">
            <w:pPr>
              <w:widowControl w:val="0"/>
              <w:tabs>
                <w:tab w:val="left" w:pos="540"/>
              </w:tabs>
              <w:contextualSpacing/>
              <w:jc w:val="both"/>
              <w:rPr>
                <w:lang w:bidi="ru-RU"/>
              </w:rPr>
            </w:pPr>
            <w:r>
              <w:rPr>
                <w:lang w:bidi="ru-RU"/>
              </w:rPr>
              <w:t xml:space="preserve">1. </w:t>
            </w:r>
            <w:r>
              <w:t>Использует опыт отечественной и мировой культуры для создания медиапродуктов, работает с культурными кодами целевых аудиторий</w:t>
            </w:r>
          </w:p>
        </w:tc>
        <w:tc>
          <w:tcPr>
            <w:tcW w:w="3828" w:type="dxa"/>
            <w:tcBorders>
              <w:top w:val="single" w:sz="4" w:space="0" w:color="000000"/>
              <w:left w:val="single" w:sz="4" w:space="0" w:color="000000"/>
              <w:bottom w:val="single" w:sz="4" w:space="0" w:color="auto"/>
              <w:right w:val="single" w:sz="4" w:space="0" w:color="000000"/>
            </w:tcBorders>
          </w:tcPr>
          <w:p w14:paraId="4E4C4078" w14:textId="403A521D" w:rsidR="003A1A08" w:rsidRPr="00FD6AA9" w:rsidRDefault="003A1A08" w:rsidP="003A1A08">
            <w:pPr>
              <w:widowControl w:val="0"/>
              <w:tabs>
                <w:tab w:val="left" w:pos="540"/>
              </w:tabs>
              <w:contextualSpacing/>
              <w:jc w:val="both"/>
              <w:rPr>
                <w:lang w:bidi="ru-RU"/>
              </w:rPr>
            </w:pPr>
            <w:r w:rsidRPr="00FD6AA9">
              <w:rPr>
                <w:b/>
              </w:rPr>
              <w:t xml:space="preserve">знать: </w:t>
            </w:r>
            <w:r w:rsidR="00FD6AA9" w:rsidRPr="00FD6AA9">
              <w:t>культурные коды различных целевых аудиторий;</w:t>
            </w:r>
            <w:r w:rsidR="00FD6AA9" w:rsidRPr="00FD6AA9">
              <w:rPr>
                <w:b/>
              </w:rPr>
              <w:t xml:space="preserve"> </w:t>
            </w:r>
            <w:r w:rsidR="00FD6AA9" w:rsidRPr="00FD6AA9">
              <w:t xml:space="preserve">способы и технологии создания медиапродуктов </w:t>
            </w:r>
          </w:p>
          <w:p w14:paraId="23C2BE90" w14:textId="152631D1" w:rsidR="00343DB7" w:rsidRPr="00FD6AA9" w:rsidRDefault="003A1A08" w:rsidP="00FD6AA9">
            <w:pPr>
              <w:widowControl w:val="0"/>
              <w:tabs>
                <w:tab w:val="left" w:pos="540"/>
              </w:tabs>
              <w:contextualSpacing/>
              <w:jc w:val="both"/>
              <w:rPr>
                <w:bCs/>
                <w:highlight w:val="yellow"/>
              </w:rPr>
            </w:pPr>
            <w:r w:rsidRPr="00FD6AA9">
              <w:rPr>
                <w:b/>
                <w:lang w:bidi="ru-RU"/>
              </w:rPr>
              <w:t>уметь:</w:t>
            </w:r>
            <w:r w:rsidR="00FD6AA9">
              <w:rPr>
                <w:b/>
                <w:lang w:bidi="ru-RU"/>
              </w:rPr>
              <w:t xml:space="preserve"> </w:t>
            </w:r>
            <w:r w:rsidR="00FD6AA9">
              <w:rPr>
                <w:lang w:bidi="ru-RU"/>
              </w:rPr>
              <w:t xml:space="preserve">использовать </w:t>
            </w:r>
            <w:r w:rsidR="00FD6AA9">
              <w:t>опыт отечественной и мировой культуры для создания медиапродуктов, работать с культурными кодами целевых аудиторий</w:t>
            </w:r>
          </w:p>
        </w:tc>
      </w:tr>
      <w:tr w:rsidR="00DB33CC" w:rsidRPr="005751C8" w14:paraId="437EC27C" w14:textId="77777777" w:rsidTr="00B24F3E">
        <w:trPr>
          <w:trHeight w:val="1519"/>
        </w:trPr>
        <w:tc>
          <w:tcPr>
            <w:tcW w:w="1276" w:type="dxa"/>
            <w:vMerge/>
            <w:tcBorders>
              <w:top w:val="single" w:sz="4" w:space="0" w:color="000000"/>
              <w:left w:val="single" w:sz="4" w:space="0" w:color="000000"/>
              <w:bottom w:val="single" w:sz="4" w:space="0" w:color="000000"/>
              <w:right w:val="single" w:sz="4" w:space="0" w:color="000000"/>
            </w:tcBorders>
          </w:tcPr>
          <w:p w14:paraId="2D38A34F" w14:textId="77777777" w:rsidR="00DB33CC" w:rsidRPr="005751C8" w:rsidRDefault="00DB33CC" w:rsidP="00343DB7">
            <w:pPr>
              <w:widowControl w:val="0"/>
              <w:tabs>
                <w:tab w:val="left" w:pos="540"/>
              </w:tabs>
              <w:contextualSpacing/>
              <w:jc w:val="both"/>
              <w:rPr>
                <w:b/>
                <w:highlight w:val="yellow"/>
              </w:rPr>
            </w:pPr>
          </w:p>
        </w:tc>
        <w:tc>
          <w:tcPr>
            <w:tcW w:w="2268" w:type="dxa"/>
            <w:vMerge/>
            <w:tcBorders>
              <w:top w:val="single" w:sz="4" w:space="0" w:color="000000"/>
              <w:left w:val="single" w:sz="4" w:space="0" w:color="000000"/>
              <w:bottom w:val="single" w:sz="4" w:space="0" w:color="000000"/>
              <w:right w:val="single" w:sz="4" w:space="0" w:color="auto"/>
            </w:tcBorders>
          </w:tcPr>
          <w:p w14:paraId="70DDE0A5" w14:textId="77777777" w:rsidR="00DB33CC" w:rsidRPr="005751C8" w:rsidRDefault="00DB33CC" w:rsidP="00343DB7">
            <w:pPr>
              <w:widowControl w:val="0"/>
              <w:tabs>
                <w:tab w:val="left" w:pos="540"/>
              </w:tabs>
              <w:contextualSpacing/>
              <w:jc w:val="both"/>
              <w:rPr>
                <w:highlight w:val="yellow"/>
                <w:lang w:bidi="ru-RU"/>
              </w:rPr>
            </w:pPr>
          </w:p>
        </w:tc>
        <w:tc>
          <w:tcPr>
            <w:tcW w:w="2694" w:type="dxa"/>
            <w:tcBorders>
              <w:top w:val="single" w:sz="4" w:space="0" w:color="auto"/>
              <w:left w:val="single" w:sz="4" w:space="0" w:color="auto"/>
              <w:bottom w:val="single" w:sz="4" w:space="0" w:color="auto"/>
              <w:right w:val="single" w:sz="4" w:space="0" w:color="auto"/>
            </w:tcBorders>
          </w:tcPr>
          <w:p w14:paraId="0B000235" w14:textId="0785FAEA" w:rsidR="00DB33CC" w:rsidRPr="00DB33CC" w:rsidRDefault="003A1A08" w:rsidP="00343DB7">
            <w:pPr>
              <w:widowControl w:val="0"/>
              <w:tabs>
                <w:tab w:val="left" w:pos="540"/>
              </w:tabs>
              <w:contextualSpacing/>
              <w:jc w:val="both"/>
              <w:rPr>
                <w:lang w:bidi="ru-RU"/>
              </w:rPr>
            </w:pPr>
            <w:r>
              <w:rPr>
                <w:lang w:bidi="ru-RU"/>
              </w:rPr>
              <w:t xml:space="preserve">2. </w:t>
            </w:r>
            <w:r>
              <w:t>Использует этнические, конфессиональные, территориальные символы для репрезентации формы и содержания коммуникационных продуктов</w:t>
            </w:r>
          </w:p>
        </w:tc>
        <w:tc>
          <w:tcPr>
            <w:tcW w:w="3828" w:type="dxa"/>
            <w:tcBorders>
              <w:top w:val="single" w:sz="4" w:space="0" w:color="auto"/>
              <w:left w:val="single" w:sz="4" w:space="0" w:color="auto"/>
              <w:bottom w:val="single" w:sz="4" w:space="0" w:color="auto"/>
              <w:right w:val="single" w:sz="4" w:space="0" w:color="auto"/>
            </w:tcBorders>
          </w:tcPr>
          <w:p w14:paraId="11D092B4" w14:textId="309F37DC" w:rsidR="003A1A08" w:rsidRPr="002F5B70" w:rsidRDefault="003A1A08" w:rsidP="003A1A08">
            <w:pPr>
              <w:widowControl w:val="0"/>
              <w:tabs>
                <w:tab w:val="left" w:pos="540"/>
              </w:tabs>
              <w:contextualSpacing/>
              <w:jc w:val="both"/>
              <w:rPr>
                <w:lang w:bidi="ru-RU"/>
              </w:rPr>
            </w:pPr>
            <w:r w:rsidRPr="00446458">
              <w:rPr>
                <w:b/>
              </w:rPr>
              <w:t xml:space="preserve">знать: </w:t>
            </w:r>
            <w:r w:rsidR="002F5B70">
              <w:t>этнические, конфессиональные, территориальные символы</w:t>
            </w:r>
          </w:p>
          <w:p w14:paraId="25F1ACCC" w14:textId="3759CF68" w:rsidR="00DB33CC" w:rsidRPr="00B20E2C" w:rsidRDefault="003A1A08" w:rsidP="003A1A08">
            <w:pPr>
              <w:widowControl w:val="0"/>
              <w:tabs>
                <w:tab w:val="left" w:pos="540"/>
              </w:tabs>
              <w:contextualSpacing/>
              <w:jc w:val="both"/>
              <w:rPr>
                <w:highlight w:val="yellow"/>
              </w:rPr>
            </w:pPr>
            <w:r w:rsidRPr="00446458">
              <w:rPr>
                <w:b/>
                <w:lang w:bidi="ru-RU"/>
              </w:rPr>
              <w:t>уметь:</w:t>
            </w:r>
            <w:r w:rsidR="00B20E2C">
              <w:rPr>
                <w:b/>
                <w:lang w:bidi="ru-RU"/>
              </w:rPr>
              <w:t xml:space="preserve"> </w:t>
            </w:r>
            <w:r w:rsidR="00B20E2C">
              <w:rPr>
                <w:lang w:bidi="ru-RU"/>
              </w:rPr>
              <w:t xml:space="preserve">представлять </w:t>
            </w:r>
            <w:r w:rsidR="00B20E2C">
              <w:t>формы и содержания коммуникационных продуктов, используя этнические, конфессиональные, территориальные символы</w:t>
            </w:r>
          </w:p>
        </w:tc>
      </w:tr>
      <w:tr w:rsidR="007839B2" w:rsidRPr="005751C8" w14:paraId="5B484CE4" w14:textId="77777777" w:rsidTr="00B24F3E">
        <w:trPr>
          <w:trHeight w:val="2205"/>
        </w:trPr>
        <w:tc>
          <w:tcPr>
            <w:tcW w:w="1276" w:type="dxa"/>
            <w:vMerge w:val="restart"/>
            <w:tcBorders>
              <w:top w:val="single" w:sz="4" w:space="0" w:color="000000"/>
              <w:left w:val="single" w:sz="4" w:space="0" w:color="000000"/>
              <w:right w:val="single" w:sz="4" w:space="0" w:color="000000"/>
            </w:tcBorders>
          </w:tcPr>
          <w:p w14:paraId="223FF226" w14:textId="2AB8098E" w:rsidR="007839B2" w:rsidRPr="005751C8" w:rsidRDefault="007839B2" w:rsidP="007839B2">
            <w:pPr>
              <w:widowControl w:val="0"/>
              <w:tabs>
                <w:tab w:val="left" w:pos="540"/>
              </w:tabs>
              <w:contextualSpacing/>
              <w:jc w:val="both"/>
              <w:rPr>
                <w:b/>
                <w:highlight w:val="yellow"/>
              </w:rPr>
            </w:pPr>
            <w:r>
              <w:rPr>
                <w:b/>
              </w:rPr>
              <w:lastRenderedPageBreak/>
              <w:t>ОПК-5</w:t>
            </w:r>
          </w:p>
        </w:tc>
        <w:tc>
          <w:tcPr>
            <w:tcW w:w="2268" w:type="dxa"/>
            <w:vMerge w:val="restart"/>
            <w:tcBorders>
              <w:top w:val="single" w:sz="4" w:space="0" w:color="000000"/>
              <w:left w:val="single" w:sz="4" w:space="0" w:color="000000"/>
              <w:right w:val="single" w:sz="4" w:space="0" w:color="000000"/>
            </w:tcBorders>
          </w:tcPr>
          <w:p w14:paraId="0A395700" w14:textId="58370643" w:rsidR="007839B2" w:rsidRPr="005751C8" w:rsidRDefault="007839B2" w:rsidP="007839B2">
            <w:pPr>
              <w:widowControl w:val="0"/>
              <w:tabs>
                <w:tab w:val="left" w:pos="540"/>
              </w:tabs>
              <w:contextualSpacing/>
              <w:jc w:val="both"/>
              <w:rPr>
                <w:highlight w:val="yellow"/>
                <w:lang w:bidi="ru-RU"/>
              </w:rPr>
            </w:pPr>
            <w:r>
              <w:t>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694" w:type="dxa"/>
            <w:tcBorders>
              <w:top w:val="single" w:sz="4" w:space="0" w:color="auto"/>
              <w:left w:val="single" w:sz="4" w:space="0" w:color="000000"/>
              <w:right w:val="single" w:sz="4" w:space="0" w:color="auto"/>
            </w:tcBorders>
          </w:tcPr>
          <w:p w14:paraId="54CB6182" w14:textId="2EADC4F2" w:rsidR="007839B2" w:rsidRPr="00DB33CC" w:rsidRDefault="007839B2" w:rsidP="007839B2">
            <w:pPr>
              <w:widowControl w:val="0"/>
              <w:tabs>
                <w:tab w:val="left" w:pos="540"/>
              </w:tabs>
              <w:contextualSpacing/>
              <w:jc w:val="both"/>
              <w:rPr>
                <w:lang w:bidi="ru-RU"/>
              </w:rPr>
            </w:pPr>
            <w:r>
              <w:rPr>
                <w:lang w:bidi="ru-RU"/>
              </w:rPr>
              <w:t xml:space="preserve">1. </w:t>
            </w:r>
            <w:r>
              <w:t>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3828" w:type="dxa"/>
            <w:tcBorders>
              <w:top w:val="single" w:sz="4" w:space="0" w:color="auto"/>
              <w:left w:val="single" w:sz="4" w:space="0" w:color="auto"/>
              <w:bottom w:val="single" w:sz="4" w:space="0" w:color="auto"/>
              <w:right w:val="single" w:sz="4" w:space="0" w:color="auto"/>
            </w:tcBorders>
          </w:tcPr>
          <w:p w14:paraId="13EBF5CA" w14:textId="6214E6A7" w:rsidR="007839B2" w:rsidRPr="001A3A6E" w:rsidRDefault="007839B2" w:rsidP="007839B2">
            <w:pPr>
              <w:tabs>
                <w:tab w:val="left" w:pos="540"/>
              </w:tabs>
              <w:contextualSpacing/>
              <w:jc w:val="both"/>
            </w:pPr>
            <w:r>
              <w:rPr>
                <w:b/>
                <w:bCs/>
              </w:rPr>
              <w:t>з</w:t>
            </w:r>
            <w:r w:rsidRPr="001A3A6E">
              <w:rPr>
                <w:b/>
                <w:bCs/>
              </w:rPr>
              <w:t xml:space="preserve">нать: </w:t>
            </w:r>
            <w:r w:rsidRPr="001A3A6E">
              <w:t>особенности структуры и функционирования медиакоммуникационных систем региона, страны и мира;</w:t>
            </w:r>
          </w:p>
          <w:p w14:paraId="19688F25" w14:textId="5E40FA28" w:rsidR="007839B2" w:rsidRPr="00E72C68" w:rsidRDefault="007839B2" w:rsidP="007839B2">
            <w:pPr>
              <w:widowControl w:val="0"/>
              <w:tabs>
                <w:tab w:val="left" w:pos="540"/>
              </w:tabs>
              <w:contextualSpacing/>
              <w:jc w:val="both"/>
              <w:rPr>
                <w:b/>
                <w:highlight w:val="yellow"/>
              </w:rPr>
            </w:pPr>
            <w:r w:rsidRPr="001A3A6E">
              <w:rPr>
                <w:b/>
              </w:rPr>
              <w:t xml:space="preserve">уметь: </w:t>
            </w:r>
            <w:r w:rsidRPr="001A3A6E">
              <w:t>использовать особенности структуры и функционирования медиакоммуникационных систем региона, страны и мира в профессиональной деятельности.</w:t>
            </w:r>
          </w:p>
        </w:tc>
      </w:tr>
      <w:tr w:rsidR="007839B2" w:rsidRPr="005751C8" w14:paraId="44151D9B" w14:textId="77777777" w:rsidTr="00B24F3E">
        <w:trPr>
          <w:trHeight w:val="2205"/>
        </w:trPr>
        <w:tc>
          <w:tcPr>
            <w:tcW w:w="1276" w:type="dxa"/>
            <w:vMerge/>
            <w:tcBorders>
              <w:left w:val="single" w:sz="4" w:space="0" w:color="000000"/>
              <w:bottom w:val="single" w:sz="4" w:space="0" w:color="000000"/>
              <w:right w:val="single" w:sz="4" w:space="0" w:color="000000"/>
            </w:tcBorders>
          </w:tcPr>
          <w:p w14:paraId="534497AD" w14:textId="77777777" w:rsidR="007839B2" w:rsidRDefault="007839B2" w:rsidP="007839B2">
            <w:pPr>
              <w:widowControl w:val="0"/>
              <w:tabs>
                <w:tab w:val="left" w:pos="540"/>
              </w:tabs>
              <w:contextualSpacing/>
              <w:jc w:val="both"/>
              <w:rPr>
                <w:b/>
              </w:rPr>
            </w:pPr>
          </w:p>
        </w:tc>
        <w:tc>
          <w:tcPr>
            <w:tcW w:w="2268" w:type="dxa"/>
            <w:vMerge/>
            <w:tcBorders>
              <w:left w:val="single" w:sz="4" w:space="0" w:color="000000"/>
              <w:bottom w:val="single" w:sz="4" w:space="0" w:color="000000"/>
              <w:right w:val="single" w:sz="4" w:space="0" w:color="000000"/>
            </w:tcBorders>
          </w:tcPr>
          <w:p w14:paraId="097BB10D" w14:textId="77777777" w:rsidR="007839B2" w:rsidRDefault="007839B2" w:rsidP="007839B2">
            <w:pPr>
              <w:widowControl w:val="0"/>
              <w:tabs>
                <w:tab w:val="left" w:pos="540"/>
              </w:tabs>
              <w:contextualSpacing/>
              <w:jc w:val="both"/>
            </w:pPr>
          </w:p>
        </w:tc>
        <w:tc>
          <w:tcPr>
            <w:tcW w:w="2694" w:type="dxa"/>
            <w:tcBorders>
              <w:top w:val="single" w:sz="4" w:space="0" w:color="auto"/>
              <w:left w:val="single" w:sz="4" w:space="0" w:color="000000"/>
              <w:right w:val="single" w:sz="4" w:space="0" w:color="auto"/>
            </w:tcBorders>
          </w:tcPr>
          <w:p w14:paraId="6943F418" w14:textId="6F40C8B9" w:rsidR="007839B2" w:rsidRPr="00DB33CC" w:rsidRDefault="007839B2" w:rsidP="007839B2">
            <w:pPr>
              <w:widowControl w:val="0"/>
              <w:tabs>
                <w:tab w:val="left" w:pos="540"/>
              </w:tabs>
              <w:contextualSpacing/>
              <w:jc w:val="both"/>
              <w:rPr>
                <w:lang w:bidi="ru-RU"/>
              </w:rPr>
            </w:pPr>
            <w:r>
              <w:rPr>
                <w:lang w:bidi="ru-RU"/>
              </w:rPr>
              <w:t xml:space="preserve">2. </w:t>
            </w:r>
            <w:r>
              <w:t>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3828" w:type="dxa"/>
            <w:tcBorders>
              <w:top w:val="single" w:sz="4" w:space="0" w:color="auto"/>
              <w:left w:val="single" w:sz="4" w:space="0" w:color="auto"/>
              <w:bottom w:val="single" w:sz="4" w:space="0" w:color="auto"/>
              <w:right w:val="single" w:sz="4" w:space="0" w:color="auto"/>
            </w:tcBorders>
          </w:tcPr>
          <w:p w14:paraId="3F8DCE2C" w14:textId="581A87FB" w:rsidR="007839B2" w:rsidRPr="001A3A6E" w:rsidRDefault="007839B2" w:rsidP="007839B2">
            <w:pPr>
              <w:tabs>
                <w:tab w:val="left" w:pos="540"/>
              </w:tabs>
              <w:contextualSpacing/>
              <w:jc w:val="both"/>
              <w:rPr>
                <w:b/>
              </w:rPr>
            </w:pPr>
            <w:r>
              <w:rPr>
                <w:b/>
                <w:bCs/>
              </w:rPr>
              <w:t>з</w:t>
            </w:r>
            <w:r w:rsidRPr="001A3A6E">
              <w:rPr>
                <w:b/>
                <w:bCs/>
              </w:rPr>
              <w:t xml:space="preserve">нать: </w:t>
            </w:r>
            <w:r w:rsidRPr="001A3A6E">
              <w:t>формальные и неформальные институты экономической, политической, социальной, культурной сферы;</w:t>
            </w:r>
          </w:p>
          <w:p w14:paraId="6EF83BA5" w14:textId="3E2B3DC9" w:rsidR="007839B2" w:rsidRPr="00E72C68" w:rsidRDefault="007839B2" w:rsidP="007839B2">
            <w:pPr>
              <w:widowControl w:val="0"/>
              <w:tabs>
                <w:tab w:val="left" w:pos="540"/>
              </w:tabs>
              <w:contextualSpacing/>
              <w:jc w:val="both"/>
              <w:rPr>
                <w:b/>
                <w:highlight w:val="yellow"/>
              </w:rPr>
            </w:pPr>
            <w:r w:rsidRPr="001A3A6E">
              <w:rPr>
                <w:b/>
              </w:rPr>
              <w:t>уметь:</w:t>
            </w:r>
            <w:r w:rsidRPr="001A3A6E">
              <w:t xml:space="preserve"> учитывать формальные и неформальные институты, влияющие на регулирование медиакоммуникационных систем разного уровня</w:t>
            </w:r>
          </w:p>
        </w:tc>
      </w:tr>
      <w:tr w:rsidR="00DB33CC" w:rsidRPr="005751C8" w14:paraId="2A4899A3" w14:textId="77777777" w:rsidTr="00B24F3E">
        <w:trPr>
          <w:trHeight w:val="407"/>
        </w:trPr>
        <w:tc>
          <w:tcPr>
            <w:tcW w:w="10066" w:type="dxa"/>
            <w:gridSpan w:val="4"/>
            <w:tcBorders>
              <w:top w:val="single" w:sz="4" w:space="0" w:color="000000"/>
              <w:left w:val="single" w:sz="4" w:space="0" w:color="000000"/>
              <w:bottom w:val="single" w:sz="4" w:space="0" w:color="000000"/>
              <w:right w:val="single" w:sz="4" w:space="0" w:color="000000"/>
            </w:tcBorders>
            <w:vAlign w:val="center"/>
          </w:tcPr>
          <w:p w14:paraId="30DD0654" w14:textId="2A617FC6" w:rsidR="00DB33CC" w:rsidRPr="00B96442" w:rsidRDefault="003A1A08" w:rsidP="00343DB7">
            <w:pPr>
              <w:tabs>
                <w:tab w:val="left" w:pos="540"/>
              </w:tabs>
              <w:contextualSpacing/>
              <w:jc w:val="both"/>
              <w:rPr>
                <w:b/>
              </w:rPr>
            </w:pPr>
            <w:r>
              <w:rPr>
                <w:b/>
              </w:rPr>
              <w:t xml:space="preserve">2023 </w:t>
            </w:r>
            <w:proofErr w:type="spellStart"/>
            <w:r>
              <w:rPr>
                <w:b/>
              </w:rPr>
              <w:t>г.п</w:t>
            </w:r>
            <w:proofErr w:type="spellEnd"/>
            <w:r>
              <w:rPr>
                <w:b/>
              </w:rPr>
              <w:t>.</w:t>
            </w:r>
          </w:p>
        </w:tc>
      </w:tr>
      <w:tr w:rsidR="00182BCC" w:rsidRPr="005751C8" w14:paraId="0BC7DDBD" w14:textId="77777777" w:rsidTr="00B24F3E">
        <w:trPr>
          <w:trHeight w:val="1658"/>
        </w:trPr>
        <w:tc>
          <w:tcPr>
            <w:tcW w:w="1276" w:type="dxa"/>
            <w:vMerge w:val="restart"/>
            <w:tcBorders>
              <w:top w:val="single" w:sz="4" w:space="0" w:color="000000"/>
              <w:left w:val="single" w:sz="4" w:space="0" w:color="000000"/>
              <w:right w:val="single" w:sz="4" w:space="0" w:color="000000"/>
            </w:tcBorders>
          </w:tcPr>
          <w:p w14:paraId="48A1DB65" w14:textId="301AF9C9" w:rsidR="00182BCC" w:rsidRPr="00DB33CC" w:rsidRDefault="00182BCC" w:rsidP="00182BCC">
            <w:pPr>
              <w:widowControl w:val="0"/>
              <w:tabs>
                <w:tab w:val="left" w:pos="540"/>
              </w:tabs>
              <w:contextualSpacing/>
              <w:jc w:val="both"/>
              <w:rPr>
                <w:b/>
              </w:rPr>
            </w:pPr>
            <w:r>
              <w:rPr>
                <w:b/>
              </w:rPr>
              <w:t>ПКН-4</w:t>
            </w:r>
          </w:p>
        </w:tc>
        <w:tc>
          <w:tcPr>
            <w:tcW w:w="2268" w:type="dxa"/>
            <w:vMerge w:val="restart"/>
            <w:tcBorders>
              <w:top w:val="single" w:sz="4" w:space="0" w:color="000000"/>
              <w:left w:val="single" w:sz="4" w:space="0" w:color="000000"/>
              <w:right w:val="single" w:sz="4" w:space="0" w:color="000000"/>
            </w:tcBorders>
          </w:tcPr>
          <w:p w14:paraId="046A82D8" w14:textId="62329C5B" w:rsidR="00182BCC" w:rsidRPr="00F50B6C" w:rsidRDefault="00182BCC" w:rsidP="00182BCC">
            <w:pPr>
              <w:jc w:val="both"/>
              <w:rPr>
                <w:color w:val="000000" w:themeColor="text1"/>
              </w:rPr>
            </w:pPr>
            <w:r w:rsidRPr="00B61CCA">
              <w:rPr>
                <w:color w:val="000000" w:themeColor="text1"/>
              </w:rPr>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B61CCA">
              <w:rPr>
                <w:color w:val="000000" w:themeColor="text1"/>
              </w:rPr>
              <w:t>медиакультуры</w:t>
            </w:r>
            <w:proofErr w:type="spellEnd"/>
            <w:r w:rsidRPr="00B61CCA">
              <w:rPr>
                <w:color w:val="000000" w:themeColor="text1"/>
              </w:rPr>
              <w:t xml:space="preserve"> </w:t>
            </w:r>
          </w:p>
        </w:tc>
        <w:tc>
          <w:tcPr>
            <w:tcW w:w="2694" w:type="dxa"/>
            <w:tcBorders>
              <w:top w:val="single" w:sz="4" w:space="0" w:color="000000"/>
              <w:left w:val="single" w:sz="4" w:space="0" w:color="000000"/>
              <w:bottom w:val="single" w:sz="4" w:space="0" w:color="000000"/>
              <w:right w:val="single" w:sz="4" w:space="0" w:color="auto"/>
            </w:tcBorders>
          </w:tcPr>
          <w:p w14:paraId="052A4115" w14:textId="2D1A6272" w:rsidR="00182BCC" w:rsidRPr="002271B2" w:rsidRDefault="00182BCC" w:rsidP="00182BCC">
            <w:pPr>
              <w:widowControl w:val="0"/>
              <w:tabs>
                <w:tab w:val="left" w:pos="540"/>
              </w:tabs>
              <w:contextualSpacing/>
              <w:jc w:val="both"/>
              <w:rPr>
                <w:lang w:bidi="ru-RU"/>
              </w:rPr>
            </w:pPr>
            <w:r>
              <w:rPr>
                <w:lang w:bidi="ru-RU"/>
              </w:rPr>
              <w:t xml:space="preserve">1. </w:t>
            </w:r>
            <w:r w:rsidRPr="00040457">
              <w:t xml:space="preserve">Использует опыт отечественной и мировой культуры для создания коммуникационных продуктов, работает с кодами </w:t>
            </w:r>
            <w:proofErr w:type="spellStart"/>
            <w:r w:rsidRPr="00040457">
              <w:t>медиакультуры</w:t>
            </w:r>
            <w:proofErr w:type="spellEnd"/>
            <w:r w:rsidRPr="00040457">
              <w:t xml:space="preserve"> целевых аудиторий</w:t>
            </w:r>
          </w:p>
        </w:tc>
        <w:tc>
          <w:tcPr>
            <w:tcW w:w="3828" w:type="dxa"/>
            <w:tcBorders>
              <w:top w:val="single" w:sz="4" w:space="0" w:color="auto"/>
              <w:left w:val="single" w:sz="4" w:space="0" w:color="auto"/>
              <w:bottom w:val="single" w:sz="4" w:space="0" w:color="auto"/>
              <w:right w:val="single" w:sz="4" w:space="0" w:color="auto"/>
            </w:tcBorders>
          </w:tcPr>
          <w:p w14:paraId="311F434D" w14:textId="77777777" w:rsidR="00182BCC" w:rsidRPr="00FD6AA9" w:rsidRDefault="00182BCC" w:rsidP="00182BCC">
            <w:pPr>
              <w:widowControl w:val="0"/>
              <w:tabs>
                <w:tab w:val="left" w:pos="540"/>
              </w:tabs>
              <w:contextualSpacing/>
              <w:jc w:val="both"/>
              <w:rPr>
                <w:lang w:bidi="ru-RU"/>
              </w:rPr>
            </w:pPr>
            <w:r w:rsidRPr="00FD6AA9">
              <w:rPr>
                <w:b/>
              </w:rPr>
              <w:t xml:space="preserve">знать: </w:t>
            </w:r>
            <w:r w:rsidRPr="00FD6AA9">
              <w:t>культурные коды различных целевых аудиторий;</w:t>
            </w:r>
            <w:r w:rsidRPr="00FD6AA9">
              <w:rPr>
                <w:b/>
              </w:rPr>
              <w:t xml:space="preserve"> </w:t>
            </w:r>
            <w:r w:rsidRPr="00FD6AA9">
              <w:t xml:space="preserve">способы и технологии создания медиапродуктов </w:t>
            </w:r>
          </w:p>
          <w:p w14:paraId="410F8757" w14:textId="1765B2CC" w:rsidR="00182BCC" w:rsidRPr="00182BCC" w:rsidRDefault="00182BCC" w:rsidP="00182BCC">
            <w:pPr>
              <w:tabs>
                <w:tab w:val="left" w:pos="540"/>
              </w:tabs>
              <w:contextualSpacing/>
              <w:jc w:val="both"/>
              <w:rPr>
                <w:highlight w:val="yellow"/>
              </w:rPr>
            </w:pPr>
            <w:r w:rsidRPr="00FD6AA9">
              <w:rPr>
                <w:b/>
                <w:lang w:bidi="ru-RU"/>
              </w:rPr>
              <w:t>уметь:</w:t>
            </w:r>
            <w:r>
              <w:rPr>
                <w:b/>
                <w:lang w:bidi="ru-RU"/>
              </w:rPr>
              <w:t xml:space="preserve"> </w:t>
            </w:r>
            <w:r>
              <w:rPr>
                <w:lang w:bidi="ru-RU"/>
              </w:rPr>
              <w:t xml:space="preserve">использовать </w:t>
            </w:r>
            <w:r>
              <w:t>опыт отечественной и мировой культуры для создания медиапродуктов, работать с культурными кодами целевых аудиторий</w:t>
            </w:r>
          </w:p>
        </w:tc>
      </w:tr>
      <w:tr w:rsidR="00182BCC" w:rsidRPr="005751C8" w14:paraId="513FB759" w14:textId="77777777" w:rsidTr="00B24F3E">
        <w:trPr>
          <w:trHeight w:val="1660"/>
        </w:trPr>
        <w:tc>
          <w:tcPr>
            <w:tcW w:w="1276" w:type="dxa"/>
            <w:vMerge/>
            <w:tcBorders>
              <w:left w:val="single" w:sz="4" w:space="0" w:color="000000"/>
              <w:right w:val="single" w:sz="4" w:space="0" w:color="000000"/>
            </w:tcBorders>
          </w:tcPr>
          <w:p w14:paraId="7AAB8FA1" w14:textId="77777777" w:rsidR="00182BCC" w:rsidRPr="00DB33CC" w:rsidRDefault="00182BCC" w:rsidP="00182BCC">
            <w:pPr>
              <w:widowControl w:val="0"/>
              <w:tabs>
                <w:tab w:val="left" w:pos="540"/>
              </w:tabs>
              <w:contextualSpacing/>
              <w:jc w:val="both"/>
              <w:rPr>
                <w:b/>
              </w:rPr>
            </w:pPr>
          </w:p>
        </w:tc>
        <w:tc>
          <w:tcPr>
            <w:tcW w:w="2268" w:type="dxa"/>
            <w:vMerge/>
            <w:tcBorders>
              <w:left w:val="single" w:sz="4" w:space="0" w:color="000000"/>
              <w:right w:val="single" w:sz="4" w:space="0" w:color="000000"/>
            </w:tcBorders>
          </w:tcPr>
          <w:p w14:paraId="22B20109" w14:textId="77777777" w:rsidR="00182BCC" w:rsidRPr="007D48EA" w:rsidRDefault="00182BCC" w:rsidP="00182BCC">
            <w:pPr>
              <w:widowControl w:val="0"/>
              <w:tabs>
                <w:tab w:val="left" w:pos="540"/>
              </w:tabs>
              <w:contextualSpacing/>
              <w:jc w:val="both"/>
            </w:pPr>
          </w:p>
        </w:tc>
        <w:tc>
          <w:tcPr>
            <w:tcW w:w="2694" w:type="dxa"/>
            <w:tcBorders>
              <w:top w:val="single" w:sz="4" w:space="0" w:color="000000"/>
              <w:left w:val="single" w:sz="4" w:space="0" w:color="000000"/>
              <w:bottom w:val="single" w:sz="4" w:space="0" w:color="auto"/>
              <w:right w:val="single" w:sz="4" w:space="0" w:color="auto"/>
            </w:tcBorders>
          </w:tcPr>
          <w:p w14:paraId="21DE7F54" w14:textId="035C3319" w:rsidR="00182BCC" w:rsidRPr="002271B2" w:rsidRDefault="00182BCC" w:rsidP="00182BCC">
            <w:pPr>
              <w:widowControl w:val="0"/>
              <w:tabs>
                <w:tab w:val="left" w:pos="540"/>
              </w:tabs>
              <w:contextualSpacing/>
              <w:jc w:val="both"/>
              <w:rPr>
                <w:lang w:bidi="ru-RU"/>
              </w:rPr>
            </w:pPr>
            <w:r>
              <w:rPr>
                <w:lang w:bidi="ru-RU"/>
              </w:rPr>
              <w:t xml:space="preserve">2. </w:t>
            </w:r>
            <w:r w:rsidRPr="00040457">
              <w:t>Использует этнические, конфессиональные, территориальные символы для репрезентации формы и содержания коммуникационных продуктов</w:t>
            </w:r>
          </w:p>
        </w:tc>
        <w:tc>
          <w:tcPr>
            <w:tcW w:w="3828" w:type="dxa"/>
            <w:tcBorders>
              <w:top w:val="single" w:sz="4" w:space="0" w:color="auto"/>
              <w:left w:val="single" w:sz="4" w:space="0" w:color="auto"/>
              <w:bottom w:val="single" w:sz="4" w:space="0" w:color="auto"/>
              <w:right w:val="single" w:sz="4" w:space="0" w:color="auto"/>
            </w:tcBorders>
          </w:tcPr>
          <w:p w14:paraId="296187E3" w14:textId="77777777" w:rsidR="00182BCC" w:rsidRPr="002F5B70" w:rsidRDefault="00182BCC" w:rsidP="00182BCC">
            <w:pPr>
              <w:widowControl w:val="0"/>
              <w:tabs>
                <w:tab w:val="left" w:pos="540"/>
              </w:tabs>
              <w:contextualSpacing/>
              <w:jc w:val="both"/>
              <w:rPr>
                <w:lang w:bidi="ru-RU"/>
              </w:rPr>
            </w:pPr>
            <w:r w:rsidRPr="00446458">
              <w:rPr>
                <w:b/>
              </w:rPr>
              <w:t xml:space="preserve">знать: </w:t>
            </w:r>
            <w:r>
              <w:t>этнические, конфессиональные, территориальные символы</w:t>
            </w:r>
          </w:p>
          <w:p w14:paraId="6FC770CF" w14:textId="1DA6DBF8" w:rsidR="00182BCC" w:rsidRPr="00E72C68" w:rsidRDefault="00182BCC" w:rsidP="00182BCC">
            <w:pPr>
              <w:tabs>
                <w:tab w:val="left" w:pos="540"/>
              </w:tabs>
              <w:contextualSpacing/>
              <w:jc w:val="both"/>
              <w:rPr>
                <w:b/>
                <w:highlight w:val="yellow"/>
              </w:rPr>
            </w:pPr>
            <w:r w:rsidRPr="00446458">
              <w:rPr>
                <w:b/>
                <w:lang w:bidi="ru-RU"/>
              </w:rPr>
              <w:t>уметь:</w:t>
            </w:r>
            <w:r>
              <w:rPr>
                <w:b/>
                <w:lang w:bidi="ru-RU"/>
              </w:rPr>
              <w:t xml:space="preserve"> </w:t>
            </w:r>
            <w:r>
              <w:rPr>
                <w:lang w:bidi="ru-RU"/>
              </w:rPr>
              <w:t xml:space="preserve">представлять </w:t>
            </w:r>
            <w:r>
              <w:t>формы и содержания коммуникационных продуктов, используя этнические, конфессиональные, территориальные символы</w:t>
            </w:r>
          </w:p>
        </w:tc>
      </w:tr>
      <w:tr w:rsidR="001A5F43" w:rsidRPr="005751C8" w14:paraId="416090DF" w14:textId="77777777" w:rsidTr="00B24F3E">
        <w:trPr>
          <w:trHeight w:val="1837"/>
        </w:trPr>
        <w:tc>
          <w:tcPr>
            <w:tcW w:w="1276" w:type="dxa"/>
            <w:vMerge w:val="restart"/>
            <w:tcBorders>
              <w:top w:val="single" w:sz="4" w:space="0" w:color="auto"/>
              <w:left w:val="single" w:sz="4" w:space="0" w:color="auto"/>
              <w:bottom w:val="single" w:sz="4" w:space="0" w:color="auto"/>
              <w:right w:val="single" w:sz="4" w:space="0" w:color="auto"/>
            </w:tcBorders>
          </w:tcPr>
          <w:p w14:paraId="2DFED188" w14:textId="7F17F8A7" w:rsidR="001A5F43" w:rsidRPr="00DB33CC" w:rsidRDefault="003A1A08" w:rsidP="001A5F43">
            <w:pPr>
              <w:widowControl w:val="0"/>
              <w:tabs>
                <w:tab w:val="left" w:pos="540"/>
              </w:tabs>
              <w:contextualSpacing/>
              <w:jc w:val="both"/>
              <w:rPr>
                <w:b/>
              </w:rPr>
            </w:pPr>
            <w:r>
              <w:rPr>
                <w:b/>
              </w:rPr>
              <w:t>ПКН-6</w:t>
            </w:r>
          </w:p>
        </w:tc>
        <w:tc>
          <w:tcPr>
            <w:tcW w:w="2268" w:type="dxa"/>
            <w:vMerge w:val="restart"/>
            <w:tcBorders>
              <w:top w:val="single" w:sz="4" w:space="0" w:color="auto"/>
              <w:left w:val="single" w:sz="4" w:space="0" w:color="auto"/>
              <w:bottom w:val="single" w:sz="4" w:space="0" w:color="auto"/>
              <w:right w:val="single" w:sz="4" w:space="0" w:color="auto"/>
            </w:tcBorders>
          </w:tcPr>
          <w:p w14:paraId="23B918AA" w14:textId="472A4EAE" w:rsidR="001A5F43" w:rsidRPr="005751C8" w:rsidRDefault="00F50B6C" w:rsidP="001A5F43">
            <w:pPr>
              <w:widowControl w:val="0"/>
              <w:tabs>
                <w:tab w:val="left" w:pos="540"/>
              </w:tabs>
              <w:contextualSpacing/>
              <w:jc w:val="both"/>
              <w:rPr>
                <w:highlight w:val="yellow"/>
                <w:lang w:bidi="ru-RU"/>
              </w:rPr>
            </w:pPr>
            <w:r w:rsidRPr="00B61CCA">
              <w:rPr>
                <w:color w:val="000000" w:themeColor="text1"/>
              </w:rPr>
              <w:t xml:space="preserve">Способность использовать в профессиональной деятельности актуальный набор средств массовой информации </w:t>
            </w:r>
            <w:r w:rsidRPr="00B61CCA">
              <w:rPr>
                <w:color w:val="000000" w:themeColor="text1"/>
              </w:rPr>
              <w:lastRenderedPageBreak/>
              <w:t>региона, страны и мира, исходя из политических и экономических механизмов их функционирования, правовых и этических норм регулирования</w:t>
            </w:r>
          </w:p>
        </w:tc>
        <w:tc>
          <w:tcPr>
            <w:tcW w:w="2694" w:type="dxa"/>
            <w:tcBorders>
              <w:top w:val="single" w:sz="4" w:space="0" w:color="auto"/>
              <w:left w:val="single" w:sz="4" w:space="0" w:color="auto"/>
              <w:bottom w:val="single" w:sz="4" w:space="0" w:color="auto"/>
              <w:right w:val="single" w:sz="4" w:space="0" w:color="auto"/>
            </w:tcBorders>
          </w:tcPr>
          <w:p w14:paraId="0EF3F0F7" w14:textId="607324CA" w:rsidR="001A5F43" w:rsidRPr="002271B2" w:rsidRDefault="00F50B6C" w:rsidP="001A5F43">
            <w:pPr>
              <w:widowControl w:val="0"/>
              <w:tabs>
                <w:tab w:val="left" w:pos="540"/>
              </w:tabs>
              <w:contextualSpacing/>
              <w:jc w:val="both"/>
              <w:rPr>
                <w:lang w:bidi="ru-RU"/>
              </w:rPr>
            </w:pPr>
            <w:r>
              <w:rPr>
                <w:lang w:bidi="ru-RU"/>
              </w:rPr>
              <w:lastRenderedPageBreak/>
              <w:t xml:space="preserve">1. </w:t>
            </w:r>
            <w:r w:rsidRPr="00040457">
              <w:rPr>
                <w:szCs w:val="28"/>
                <w:lang w:eastAsia="en-US"/>
              </w:rPr>
              <w:t>Организует взаимодействие со СМИ, лидерами мнений, цифровые коммуникации и публичные выступления</w:t>
            </w:r>
          </w:p>
        </w:tc>
        <w:tc>
          <w:tcPr>
            <w:tcW w:w="3828" w:type="dxa"/>
            <w:tcBorders>
              <w:top w:val="single" w:sz="4" w:space="0" w:color="auto"/>
              <w:left w:val="single" w:sz="4" w:space="0" w:color="auto"/>
              <w:bottom w:val="single" w:sz="4" w:space="0" w:color="auto"/>
              <w:right w:val="single" w:sz="4" w:space="0" w:color="auto"/>
            </w:tcBorders>
          </w:tcPr>
          <w:p w14:paraId="7DFFCB00" w14:textId="4817313C" w:rsidR="00F50B6C" w:rsidRPr="00B71BC6" w:rsidRDefault="00F50B6C" w:rsidP="00F50B6C">
            <w:pPr>
              <w:widowControl w:val="0"/>
              <w:tabs>
                <w:tab w:val="left" w:pos="540"/>
              </w:tabs>
              <w:contextualSpacing/>
              <w:jc w:val="both"/>
              <w:rPr>
                <w:lang w:bidi="ru-RU"/>
              </w:rPr>
            </w:pPr>
            <w:r w:rsidRPr="00B71BC6">
              <w:rPr>
                <w:b/>
              </w:rPr>
              <w:t xml:space="preserve">знать: </w:t>
            </w:r>
            <w:r w:rsidR="00B71BC6">
              <w:t xml:space="preserve">способы и технологии взаимодействия с </w:t>
            </w:r>
            <w:proofErr w:type="spellStart"/>
            <w:r w:rsidR="00B71BC6">
              <w:t>акторами</w:t>
            </w:r>
            <w:proofErr w:type="spellEnd"/>
            <w:r w:rsidR="00B71BC6">
              <w:t xml:space="preserve"> коммуникации</w:t>
            </w:r>
          </w:p>
          <w:p w14:paraId="3F6FDC3B" w14:textId="34299996" w:rsidR="001A5F43" w:rsidRPr="00B71BC6" w:rsidRDefault="00F50B6C" w:rsidP="00F50B6C">
            <w:pPr>
              <w:tabs>
                <w:tab w:val="left" w:pos="540"/>
              </w:tabs>
              <w:contextualSpacing/>
              <w:jc w:val="both"/>
              <w:rPr>
                <w:highlight w:val="yellow"/>
              </w:rPr>
            </w:pPr>
            <w:r w:rsidRPr="00B71BC6">
              <w:rPr>
                <w:b/>
                <w:lang w:bidi="ru-RU"/>
              </w:rPr>
              <w:t>уметь:</w:t>
            </w:r>
            <w:r w:rsidR="00B71BC6">
              <w:rPr>
                <w:lang w:bidi="ru-RU"/>
              </w:rPr>
              <w:t xml:space="preserve"> </w:t>
            </w:r>
            <w:r w:rsidR="00B442B6">
              <w:rPr>
                <w:lang w:bidi="ru-RU"/>
              </w:rPr>
              <w:t xml:space="preserve">организовывать </w:t>
            </w:r>
            <w:r w:rsidR="00B442B6" w:rsidRPr="00040457">
              <w:rPr>
                <w:szCs w:val="28"/>
                <w:lang w:eastAsia="en-US"/>
              </w:rPr>
              <w:t>взаимодействие со СМИ, лидерами мнений, цифровые коммуникации и публичные выступления</w:t>
            </w:r>
          </w:p>
        </w:tc>
      </w:tr>
      <w:tr w:rsidR="00F50B6C" w:rsidRPr="005751C8" w14:paraId="7D9AF358" w14:textId="77777777" w:rsidTr="00B24F3E">
        <w:trPr>
          <w:trHeight w:val="2030"/>
        </w:trPr>
        <w:tc>
          <w:tcPr>
            <w:tcW w:w="1276" w:type="dxa"/>
            <w:vMerge/>
            <w:tcBorders>
              <w:top w:val="single" w:sz="4" w:space="0" w:color="auto"/>
              <w:left w:val="single" w:sz="4" w:space="0" w:color="auto"/>
              <w:bottom w:val="single" w:sz="4" w:space="0" w:color="auto"/>
              <w:right w:val="single" w:sz="4" w:space="0" w:color="auto"/>
            </w:tcBorders>
          </w:tcPr>
          <w:p w14:paraId="36C1E5E1" w14:textId="77777777" w:rsidR="00F50B6C" w:rsidRPr="00DB33CC" w:rsidRDefault="00F50B6C" w:rsidP="001A5F43">
            <w:pPr>
              <w:widowControl w:val="0"/>
              <w:tabs>
                <w:tab w:val="left" w:pos="540"/>
              </w:tabs>
              <w:contextualSpacing/>
              <w:jc w:val="both"/>
              <w:rPr>
                <w:b/>
              </w:rPr>
            </w:pPr>
          </w:p>
        </w:tc>
        <w:tc>
          <w:tcPr>
            <w:tcW w:w="2268" w:type="dxa"/>
            <w:vMerge/>
            <w:tcBorders>
              <w:top w:val="single" w:sz="4" w:space="0" w:color="auto"/>
              <w:left w:val="single" w:sz="4" w:space="0" w:color="auto"/>
              <w:bottom w:val="single" w:sz="4" w:space="0" w:color="auto"/>
              <w:right w:val="single" w:sz="4" w:space="0" w:color="auto"/>
            </w:tcBorders>
          </w:tcPr>
          <w:p w14:paraId="479CB757" w14:textId="77777777" w:rsidR="00F50B6C" w:rsidRPr="007D48EA" w:rsidRDefault="00F50B6C" w:rsidP="001A5F43">
            <w:pPr>
              <w:widowControl w:val="0"/>
              <w:tabs>
                <w:tab w:val="left" w:pos="540"/>
              </w:tabs>
              <w:contextualSpacing/>
              <w:jc w:val="both"/>
            </w:pPr>
          </w:p>
        </w:tc>
        <w:tc>
          <w:tcPr>
            <w:tcW w:w="2694" w:type="dxa"/>
            <w:tcBorders>
              <w:top w:val="single" w:sz="4" w:space="0" w:color="auto"/>
              <w:left w:val="single" w:sz="4" w:space="0" w:color="auto"/>
              <w:bottom w:val="single" w:sz="4" w:space="0" w:color="auto"/>
              <w:right w:val="single" w:sz="4" w:space="0" w:color="auto"/>
            </w:tcBorders>
          </w:tcPr>
          <w:p w14:paraId="6232584C" w14:textId="0F56EB8E" w:rsidR="00F50B6C" w:rsidRPr="002271B2" w:rsidRDefault="00F50B6C" w:rsidP="001A5F43">
            <w:pPr>
              <w:widowControl w:val="0"/>
              <w:tabs>
                <w:tab w:val="left" w:pos="540"/>
              </w:tabs>
              <w:contextualSpacing/>
              <w:jc w:val="both"/>
              <w:rPr>
                <w:lang w:bidi="ru-RU"/>
              </w:rPr>
            </w:pPr>
            <w:r>
              <w:rPr>
                <w:lang w:bidi="ru-RU"/>
              </w:rPr>
              <w:t xml:space="preserve">2. </w:t>
            </w:r>
            <w:r w:rsidRPr="00040457">
              <w:rPr>
                <w:szCs w:val="28"/>
                <w:lang w:eastAsia="en-US"/>
              </w:rPr>
              <w:t>Корректирует коммуникационные активности в соответствии с правовыми и этическими нормами регулирования</w:t>
            </w:r>
          </w:p>
        </w:tc>
        <w:tc>
          <w:tcPr>
            <w:tcW w:w="3828" w:type="dxa"/>
            <w:tcBorders>
              <w:top w:val="single" w:sz="4" w:space="0" w:color="auto"/>
              <w:left w:val="single" w:sz="4" w:space="0" w:color="auto"/>
              <w:bottom w:val="single" w:sz="4" w:space="0" w:color="auto"/>
              <w:right w:val="single" w:sz="4" w:space="0" w:color="auto"/>
            </w:tcBorders>
          </w:tcPr>
          <w:p w14:paraId="3E110546" w14:textId="3CB2BA3B" w:rsidR="00F50B6C" w:rsidRPr="00FB494C" w:rsidRDefault="00F50B6C" w:rsidP="00F50B6C">
            <w:pPr>
              <w:widowControl w:val="0"/>
              <w:tabs>
                <w:tab w:val="left" w:pos="540"/>
              </w:tabs>
              <w:contextualSpacing/>
              <w:jc w:val="both"/>
              <w:rPr>
                <w:lang w:bidi="ru-RU"/>
              </w:rPr>
            </w:pPr>
            <w:r w:rsidRPr="00FB494C">
              <w:rPr>
                <w:b/>
              </w:rPr>
              <w:t xml:space="preserve">знать: </w:t>
            </w:r>
            <w:r w:rsidR="00FB494C" w:rsidRPr="00040457">
              <w:rPr>
                <w:szCs w:val="28"/>
                <w:lang w:eastAsia="en-US"/>
              </w:rPr>
              <w:t>правовы</w:t>
            </w:r>
            <w:r w:rsidR="00FB494C">
              <w:rPr>
                <w:szCs w:val="28"/>
                <w:lang w:eastAsia="en-US"/>
              </w:rPr>
              <w:t>е</w:t>
            </w:r>
            <w:r w:rsidR="00FB494C" w:rsidRPr="00040457">
              <w:rPr>
                <w:szCs w:val="28"/>
                <w:lang w:eastAsia="en-US"/>
              </w:rPr>
              <w:t xml:space="preserve"> и этически</w:t>
            </w:r>
            <w:r w:rsidR="00FB494C">
              <w:rPr>
                <w:szCs w:val="28"/>
                <w:lang w:eastAsia="en-US"/>
              </w:rPr>
              <w:t>е</w:t>
            </w:r>
            <w:r w:rsidR="00FB494C" w:rsidRPr="00040457">
              <w:rPr>
                <w:szCs w:val="28"/>
                <w:lang w:eastAsia="en-US"/>
              </w:rPr>
              <w:t xml:space="preserve"> норм</w:t>
            </w:r>
            <w:r w:rsidR="00FB494C">
              <w:rPr>
                <w:szCs w:val="28"/>
                <w:lang w:eastAsia="en-US"/>
              </w:rPr>
              <w:t>ы</w:t>
            </w:r>
            <w:r w:rsidR="00FB494C" w:rsidRPr="00040457">
              <w:rPr>
                <w:szCs w:val="28"/>
                <w:lang w:eastAsia="en-US"/>
              </w:rPr>
              <w:t xml:space="preserve"> регулирования</w:t>
            </w:r>
          </w:p>
          <w:p w14:paraId="407257B1" w14:textId="46A2894C" w:rsidR="00F50B6C" w:rsidRPr="00FB494C" w:rsidRDefault="00F50B6C" w:rsidP="00F50B6C">
            <w:pPr>
              <w:tabs>
                <w:tab w:val="left" w:pos="540"/>
              </w:tabs>
              <w:contextualSpacing/>
              <w:jc w:val="both"/>
            </w:pPr>
            <w:r w:rsidRPr="00FB494C">
              <w:rPr>
                <w:b/>
                <w:lang w:bidi="ru-RU"/>
              </w:rPr>
              <w:t>уметь:</w:t>
            </w:r>
            <w:r w:rsidR="00FB494C">
              <w:rPr>
                <w:lang w:bidi="ru-RU"/>
              </w:rPr>
              <w:t xml:space="preserve"> корректировать </w:t>
            </w:r>
            <w:r w:rsidR="00FB494C" w:rsidRPr="00040457">
              <w:rPr>
                <w:szCs w:val="28"/>
                <w:lang w:eastAsia="en-US"/>
              </w:rPr>
              <w:t>коммуникационные активности в соответствии с правовыми и этическими нормами регулирования</w:t>
            </w:r>
          </w:p>
        </w:tc>
      </w:tr>
      <w:tr w:rsidR="00E72C68" w:rsidRPr="005751C8" w14:paraId="7BA21B54" w14:textId="77777777" w:rsidTr="00B24F3E">
        <w:trPr>
          <w:trHeight w:val="1656"/>
        </w:trPr>
        <w:tc>
          <w:tcPr>
            <w:tcW w:w="1276" w:type="dxa"/>
            <w:vMerge w:val="restart"/>
            <w:tcBorders>
              <w:top w:val="single" w:sz="4" w:space="0" w:color="auto"/>
              <w:left w:val="single" w:sz="4" w:space="0" w:color="auto"/>
              <w:bottom w:val="nil"/>
              <w:right w:val="single" w:sz="4" w:space="0" w:color="auto"/>
            </w:tcBorders>
          </w:tcPr>
          <w:p w14:paraId="68133023" w14:textId="6104D792" w:rsidR="00E72C68" w:rsidRPr="00DB33CC" w:rsidRDefault="00E72C68" w:rsidP="001A5F43">
            <w:pPr>
              <w:widowControl w:val="0"/>
              <w:tabs>
                <w:tab w:val="left" w:pos="540"/>
              </w:tabs>
              <w:contextualSpacing/>
              <w:jc w:val="both"/>
              <w:rPr>
                <w:b/>
              </w:rPr>
            </w:pPr>
            <w:r>
              <w:rPr>
                <w:b/>
              </w:rPr>
              <w:t>ПКП-2</w:t>
            </w:r>
          </w:p>
        </w:tc>
        <w:tc>
          <w:tcPr>
            <w:tcW w:w="2268" w:type="dxa"/>
            <w:vMerge w:val="restart"/>
            <w:tcBorders>
              <w:top w:val="single" w:sz="4" w:space="0" w:color="auto"/>
              <w:left w:val="single" w:sz="4" w:space="0" w:color="auto"/>
              <w:bottom w:val="nil"/>
              <w:right w:val="single" w:sz="4" w:space="0" w:color="auto"/>
            </w:tcBorders>
          </w:tcPr>
          <w:p w14:paraId="432AA7F3" w14:textId="1D34DB58" w:rsidR="00E72C68" w:rsidRPr="007D48EA" w:rsidRDefault="00E72C68" w:rsidP="001A5F43">
            <w:pPr>
              <w:widowControl w:val="0"/>
              <w:tabs>
                <w:tab w:val="left" w:pos="540"/>
              </w:tabs>
              <w:contextualSpacing/>
              <w:jc w:val="both"/>
            </w:pPr>
            <w:r w:rsidRPr="00506AAD">
              <w:t>Способность сформировать понимание ценности продукции СМИ и развивать реальный и потенциальный спрос у конечного потребителя</w:t>
            </w:r>
          </w:p>
        </w:tc>
        <w:tc>
          <w:tcPr>
            <w:tcW w:w="2694" w:type="dxa"/>
            <w:tcBorders>
              <w:top w:val="single" w:sz="4" w:space="0" w:color="auto"/>
              <w:left w:val="single" w:sz="4" w:space="0" w:color="auto"/>
              <w:bottom w:val="single" w:sz="4" w:space="0" w:color="auto"/>
              <w:right w:val="single" w:sz="4" w:space="0" w:color="auto"/>
            </w:tcBorders>
          </w:tcPr>
          <w:p w14:paraId="5679EB12" w14:textId="282D1F82" w:rsidR="00E72C68" w:rsidRPr="002271B2" w:rsidRDefault="00E72C68" w:rsidP="001A5F43">
            <w:pPr>
              <w:widowControl w:val="0"/>
              <w:tabs>
                <w:tab w:val="left" w:pos="540"/>
              </w:tabs>
              <w:contextualSpacing/>
              <w:jc w:val="both"/>
              <w:rPr>
                <w:lang w:bidi="ru-RU"/>
              </w:rPr>
            </w:pPr>
            <w:r>
              <w:rPr>
                <w:lang w:bidi="ru-RU"/>
              </w:rPr>
              <w:t xml:space="preserve">1. </w:t>
            </w:r>
            <w:r w:rsidRPr="00506AAD">
              <w:rPr>
                <w:rFonts w:eastAsia="Calibri"/>
              </w:rPr>
              <w:t>Разрабатывает решения по целевому образу СМИ и развитию отношений с ключевыми стейкхолдерами</w:t>
            </w:r>
          </w:p>
        </w:tc>
        <w:tc>
          <w:tcPr>
            <w:tcW w:w="3828" w:type="dxa"/>
            <w:tcBorders>
              <w:top w:val="single" w:sz="4" w:space="0" w:color="auto"/>
              <w:left w:val="single" w:sz="4" w:space="0" w:color="auto"/>
              <w:bottom w:val="single" w:sz="4" w:space="0" w:color="auto"/>
              <w:right w:val="single" w:sz="4" w:space="0" w:color="auto"/>
            </w:tcBorders>
          </w:tcPr>
          <w:p w14:paraId="0E775DD9" w14:textId="60ADB767" w:rsidR="00E72C68" w:rsidRPr="005163AA" w:rsidRDefault="00E72C68" w:rsidP="00F50B6C">
            <w:pPr>
              <w:widowControl w:val="0"/>
              <w:tabs>
                <w:tab w:val="left" w:pos="540"/>
              </w:tabs>
              <w:contextualSpacing/>
              <w:jc w:val="both"/>
              <w:rPr>
                <w:lang w:bidi="ru-RU"/>
              </w:rPr>
            </w:pPr>
            <w:r w:rsidRPr="005163AA">
              <w:rPr>
                <w:b/>
              </w:rPr>
              <w:t xml:space="preserve">знать: </w:t>
            </w:r>
            <w:r w:rsidR="00BD2859" w:rsidRPr="005163AA">
              <w:t>способы и технологии формирования целевого образа СМИ</w:t>
            </w:r>
            <w:r w:rsidR="00222A2B">
              <w:t xml:space="preserve">; развития </w:t>
            </w:r>
            <w:r w:rsidR="00222A2B" w:rsidRPr="00506AAD">
              <w:rPr>
                <w:rFonts w:eastAsia="Calibri"/>
              </w:rPr>
              <w:t>отношений с ключевыми стейкхолдерами</w:t>
            </w:r>
          </w:p>
          <w:p w14:paraId="1E3BEA8E" w14:textId="78E25D64" w:rsidR="00E72C68" w:rsidRPr="00222A2B" w:rsidRDefault="00E72C68" w:rsidP="00F50B6C">
            <w:pPr>
              <w:tabs>
                <w:tab w:val="left" w:pos="540"/>
              </w:tabs>
              <w:contextualSpacing/>
              <w:jc w:val="both"/>
              <w:rPr>
                <w:highlight w:val="yellow"/>
              </w:rPr>
            </w:pPr>
            <w:r w:rsidRPr="005163AA">
              <w:rPr>
                <w:b/>
                <w:lang w:bidi="ru-RU"/>
              </w:rPr>
              <w:t>уметь:</w:t>
            </w:r>
            <w:r w:rsidR="00222A2B">
              <w:rPr>
                <w:lang w:bidi="ru-RU"/>
              </w:rPr>
              <w:t xml:space="preserve"> разрабатывать </w:t>
            </w:r>
            <w:r w:rsidR="00222A2B" w:rsidRPr="00506AAD">
              <w:rPr>
                <w:rFonts w:eastAsia="Calibri"/>
              </w:rPr>
              <w:t>решения по целевому образу СМИ и развитию отношений с ключевыми стейкхолдерами</w:t>
            </w:r>
          </w:p>
        </w:tc>
      </w:tr>
      <w:tr w:rsidR="00E72C68" w:rsidRPr="005751C8" w14:paraId="4BD0CC01" w14:textId="77777777" w:rsidTr="00B24F3E">
        <w:trPr>
          <w:trHeight w:val="502"/>
        </w:trPr>
        <w:tc>
          <w:tcPr>
            <w:tcW w:w="1276" w:type="dxa"/>
            <w:vMerge/>
            <w:tcBorders>
              <w:left w:val="single" w:sz="4" w:space="0" w:color="auto"/>
              <w:bottom w:val="single" w:sz="4" w:space="0" w:color="auto"/>
              <w:right w:val="single" w:sz="4" w:space="0" w:color="auto"/>
            </w:tcBorders>
          </w:tcPr>
          <w:p w14:paraId="46F25A07" w14:textId="77777777" w:rsidR="00E72C68" w:rsidRDefault="00E72C68" w:rsidP="001A5F43">
            <w:pPr>
              <w:widowControl w:val="0"/>
              <w:tabs>
                <w:tab w:val="left" w:pos="540"/>
              </w:tabs>
              <w:contextualSpacing/>
              <w:jc w:val="both"/>
              <w:rPr>
                <w:b/>
              </w:rPr>
            </w:pPr>
          </w:p>
        </w:tc>
        <w:tc>
          <w:tcPr>
            <w:tcW w:w="2268" w:type="dxa"/>
            <w:vMerge/>
            <w:tcBorders>
              <w:left w:val="single" w:sz="4" w:space="0" w:color="auto"/>
              <w:bottom w:val="single" w:sz="4" w:space="0" w:color="auto"/>
              <w:right w:val="single" w:sz="4" w:space="0" w:color="auto"/>
            </w:tcBorders>
          </w:tcPr>
          <w:p w14:paraId="5A749AC7" w14:textId="77777777" w:rsidR="00E72C68" w:rsidRPr="007D48EA" w:rsidRDefault="00E72C68" w:rsidP="001A5F43">
            <w:pPr>
              <w:widowControl w:val="0"/>
              <w:tabs>
                <w:tab w:val="left" w:pos="540"/>
              </w:tabs>
              <w:contextualSpacing/>
              <w:jc w:val="both"/>
            </w:pPr>
          </w:p>
        </w:tc>
        <w:tc>
          <w:tcPr>
            <w:tcW w:w="2694" w:type="dxa"/>
            <w:tcBorders>
              <w:top w:val="single" w:sz="4" w:space="0" w:color="auto"/>
              <w:left w:val="single" w:sz="4" w:space="0" w:color="auto"/>
              <w:bottom w:val="single" w:sz="4" w:space="0" w:color="000000"/>
              <w:right w:val="single" w:sz="4" w:space="0" w:color="auto"/>
            </w:tcBorders>
          </w:tcPr>
          <w:p w14:paraId="4662B523" w14:textId="1B05D97A" w:rsidR="00E72C68" w:rsidRPr="002271B2" w:rsidRDefault="00E72C68" w:rsidP="001A5F43">
            <w:pPr>
              <w:widowControl w:val="0"/>
              <w:tabs>
                <w:tab w:val="left" w:pos="540"/>
              </w:tabs>
              <w:contextualSpacing/>
              <w:jc w:val="both"/>
              <w:rPr>
                <w:lang w:bidi="ru-RU"/>
              </w:rPr>
            </w:pPr>
            <w:r>
              <w:rPr>
                <w:lang w:bidi="ru-RU"/>
              </w:rPr>
              <w:t xml:space="preserve">2. </w:t>
            </w:r>
            <w:r w:rsidRPr="00506AAD">
              <w:rPr>
                <w:rFonts w:eastAsia="Calibri"/>
              </w:rPr>
              <w:t>Реализует коммуникационные активности по стимулированию рационального и эмоционального отношения к продукции СМИ</w:t>
            </w:r>
          </w:p>
        </w:tc>
        <w:tc>
          <w:tcPr>
            <w:tcW w:w="3828" w:type="dxa"/>
            <w:tcBorders>
              <w:top w:val="single" w:sz="4" w:space="0" w:color="auto"/>
              <w:left w:val="single" w:sz="4" w:space="0" w:color="auto"/>
              <w:bottom w:val="single" w:sz="4" w:space="0" w:color="auto"/>
              <w:right w:val="single" w:sz="4" w:space="0" w:color="auto"/>
            </w:tcBorders>
          </w:tcPr>
          <w:p w14:paraId="335D629E" w14:textId="25B26584" w:rsidR="00E72C68" w:rsidRPr="00655387" w:rsidRDefault="00E72C68" w:rsidP="00E72C68">
            <w:pPr>
              <w:widowControl w:val="0"/>
              <w:tabs>
                <w:tab w:val="left" w:pos="540"/>
              </w:tabs>
              <w:contextualSpacing/>
              <w:jc w:val="both"/>
              <w:rPr>
                <w:lang w:bidi="ru-RU"/>
              </w:rPr>
            </w:pPr>
            <w:r w:rsidRPr="00222A2B">
              <w:rPr>
                <w:b/>
              </w:rPr>
              <w:t xml:space="preserve">знать: </w:t>
            </w:r>
            <w:r w:rsidR="00655387">
              <w:t xml:space="preserve">методы и способы </w:t>
            </w:r>
            <w:r w:rsidR="00655387" w:rsidRPr="00506AAD">
              <w:rPr>
                <w:rFonts w:eastAsia="Calibri"/>
              </w:rPr>
              <w:t>стимулировани</w:t>
            </w:r>
            <w:r w:rsidR="00655387">
              <w:rPr>
                <w:rFonts w:eastAsia="Calibri"/>
              </w:rPr>
              <w:t>я</w:t>
            </w:r>
            <w:r w:rsidR="00655387" w:rsidRPr="00506AAD">
              <w:rPr>
                <w:rFonts w:eastAsia="Calibri"/>
              </w:rPr>
              <w:t xml:space="preserve"> рационального и эмоционального отношения к продукции СМИ</w:t>
            </w:r>
          </w:p>
          <w:p w14:paraId="53CBC852" w14:textId="081E4BFA" w:rsidR="00E72C68" w:rsidRPr="00655387" w:rsidRDefault="00E72C68" w:rsidP="00E72C68">
            <w:pPr>
              <w:tabs>
                <w:tab w:val="left" w:pos="540"/>
              </w:tabs>
              <w:contextualSpacing/>
              <w:jc w:val="both"/>
              <w:rPr>
                <w:highlight w:val="yellow"/>
              </w:rPr>
            </w:pPr>
            <w:r w:rsidRPr="00222A2B">
              <w:rPr>
                <w:b/>
                <w:lang w:bidi="ru-RU"/>
              </w:rPr>
              <w:t>уметь:</w:t>
            </w:r>
            <w:r w:rsidR="00655387">
              <w:rPr>
                <w:b/>
                <w:lang w:bidi="ru-RU"/>
              </w:rPr>
              <w:t xml:space="preserve"> </w:t>
            </w:r>
            <w:r w:rsidR="00655387">
              <w:rPr>
                <w:lang w:bidi="ru-RU"/>
              </w:rPr>
              <w:t xml:space="preserve">реализовывать </w:t>
            </w:r>
            <w:r w:rsidR="00655387" w:rsidRPr="00506AAD">
              <w:rPr>
                <w:rFonts w:eastAsia="Calibri"/>
              </w:rPr>
              <w:t>коммуникационные активности по стимулированию рационального и эмоционального отношения к продукции СМИ</w:t>
            </w:r>
          </w:p>
        </w:tc>
      </w:tr>
    </w:tbl>
    <w:p w14:paraId="0BA55831" w14:textId="77777777" w:rsidR="00CE591B" w:rsidRPr="00F71849" w:rsidRDefault="00CE591B">
      <w:pPr>
        <w:rPr>
          <w:sz w:val="22"/>
          <w:szCs w:val="22"/>
          <w:lang w:bidi="ru-RU"/>
        </w:rPr>
      </w:pPr>
    </w:p>
    <w:p w14:paraId="6134FEA1" w14:textId="77777777" w:rsidR="00CE591B" w:rsidRPr="00F71849" w:rsidRDefault="00D60B2E" w:rsidP="00343DB7">
      <w:pPr>
        <w:pStyle w:val="1"/>
        <w:spacing w:before="0" w:line="360" w:lineRule="auto"/>
        <w:jc w:val="both"/>
        <w:rPr>
          <w:rFonts w:ascii="Times New Roman" w:hAnsi="Times New Roman" w:cs="Times New Roman"/>
          <w:b w:val="0"/>
          <w:bCs w:val="0"/>
          <w:kern w:val="0"/>
          <w:sz w:val="28"/>
          <w:szCs w:val="28"/>
        </w:rPr>
      </w:pPr>
      <w:r w:rsidRPr="00F71849">
        <w:rPr>
          <w:rFonts w:ascii="Times New Roman" w:hAnsi="Times New Roman" w:cs="Times New Roman"/>
          <w:iCs/>
          <w:sz w:val="28"/>
          <w:szCs w:val="28"/>
        </w:rPr>
        <w:t xml:space="preserve">3. </w:t>
      </w:r>
      <w:r w:rsidRPr="00F71849">
        <w:rPr>
          <w:rFonts w:ascii="Times New Roman" w:hAnsi="Times New Roman" w:cs="Times New Roman"/>
          <w:kern w:val="0"/>
          <w:sz w:val="28"/>
          <w:szCs w:val="28"/>
        </w:rPr>
        <w:t>Место дисциплины в структуре образовательной программы</w:t>
      </w:r>
    </w:p>
    <w:p w14:paraId="4919547C" w14:textId="22A780B4" w:rsidR="00CE591B" w:rsidRPr="001D1B49" w:rsidRDefault="00D60B2E" w:rsidP="00A02D7D">
      <w:pPr>
        <w:spacing w:line="360" w:lineRule="auto"/>
        <w:ind w:firstLine="709"/>
        <w:jc w:val="both"/>
        <w:rPr>
          <w:sz w:val="28"/>
          <w:szCs w:val="28"/>
        </w:rPr>
      </w:pPr>
      <w:r w:rsidRPr="00A02D7D">
        <w:rPr>
          <w:sz w:val="28"/>
          <w:szCs w:val="28"/>
        </w:rPr>
        <w:t>Дисциплина «</w:t>
      </w:r>
      <w:r w:rsidR="003A1A08" w:rsidRPr="00A02D7D">
        <w:rPr>
          <w:sz w:val="28"/>
          <w:szCs w:val="28"/>
        </w:rPr>
        <w:t>История журналистики</w:t>
      </w:r>
      <w:r w:rsidRPr="00A02D7D">
        <w:rPr>
          <w:sz w:val="28"/>
          <w:szCs w:val="28"/>
        </w:rPr>
        <w:t xml:space="preserve">» входит </w:t>
      </w:r>
      <w:r w:rsidR="00AE0677" w:rsidRPr="00A02D7D">
        <w:rPr>
          <w:sz w:val="28"/>
          <w:szCs w:val="28"/>
        </w:rPr>
        <w:t xml:space="preserve">в </w:t>
      </w:r>
      <w:r w:rsidR="00CB3612" w:rsidRPr="00A02D7D">
        <w:rPr>
          <w:sz w:val="28"/>
          <w:szCs w:val="28"/>
        </w:rPr>
        <w:t>цикл профиля "Общественно-политическая и бизнес-журналистика", ОП "Реклама и связи с общественностью",</w:t>
      </w:r>
      <w:r w:rsidR="00A02D7D" w:rsidRPr="00A02D7D">
        <w:rPr>
          <w:sz w:val="28"/>
          <w:szCs w:val="28"/>
        </w:rPr>
        <w:t xml:space="preserve"> </w:t>
      </w:r>
      <w:r w:rsidRPr="00A02D7D">
        <w:rPr>
          <w:sz w:val="28"/>
          <w:szCs w:val="28"/>
        </w:rPr>
        <w:t>по направлению подготовки 42.03.01 Реклама и связи с общественностью.</w:t>
      </w:r>
    </w:p>
    <w:p w14:paraId="61882D26" w14:textId="47C51590" w:rsidR="00213965" w:rsidRPr="00F71849" w:rsidRDefault="00D60B2E" w:rsidP="00A02D7D">
      <w:pPr>
        <w:spacing w:after="240" w:line="360" w:lineRule="auto"/>
        <w:ind w:firstLine="709"/>
        <w:jc w:val="both"/>
        <w:rPr>
          <w:sz w:val="28"/>
          <w:szCs w:val="28"/>
        </w:rPr>
      </w:pPr>
      <w:r w:rsidRPr="001D1B49">
        <w:rPr>
          <w:sz w:val="28"/>
          <w:szCs w:val="28"/>
        </w:rPr>
        <w:t>Дисциплина «</w:t>
      </w:r>
      <w:r w:rsidR="003A1A08" w:rsidRPr="003A1A08">
        <w:rPr>
          <w:sz w:val="28"/>
          <w:szCs w:val="28"/>
        </w:rPr>
        <w:t>История журналистики</w:t>
      </w:r>
      <w:r w:rsidRPr="001D1B49">
        <w:rPr>
          <w:sz w:val="28"/>
          <w:szCs w:val="28"/>
        </w:rPr>
        <w:t xml:space="preserve">» дает студентам возможность расширить кругозор, выработать аналитические навыки, необходимые для решения в </w:t>
      </w:r>
      <w:r w:rsidR="00FA296D" w:rsidRPr="001D1B49">
        <w:rPr>
          <w:sz w:val="28"/>
          <w:szCs w:val="28"/>
        </w:rPr>
        <w:t>будущем профессиональных задач.</w:t>
      </w:r>
    </w:p>
    <w:p w14:paraId="6A5963EF" w14:textId="77777777" w:rsidR="00CE591B" w:rsidRPr="00F71849" w:rsidRDefault="00D60B2E">
      <w:pPr>
        <w:pStyle w:val="1"/>
        <w:spacing w:before="0" w:after="0"/>
        <w:jc w:val="both"/>
        <w:rPr>
          <w:rFonts w:ascii="Times New Roman" w:hAnsi="Times New Roman" w:cs="Times New Roman"/>
          <w:bCs w:val="0"/>
          <w:iCs/>
          <w:sz w:val="28"/>
          <w:szCs w:val="28"/>
          <w:lang w:eastAsia="en-US"/>
        </w:rPr>
      </w:pPr>
      <w:bookmarkStart w:id="1" w:name="_Toc418694114"/>
      <w:r w:rsidRPr="00F71849">
        <w:rPr>
          <w:rFonts w:ascii="Times New Roman" w:hAnsi="Times New Roman" w:cs="Times New Roman"/>
          <w:iCs/>
          <w:sz w:val="28"/>
          <w:szCs w:val="28"/>
        </w:rPr>
        <w:t xml:space="preserve">4. </w:t>
      </w:r>
      <w:bookmarkEnd w:id="1"/>
      <w:r w:rsidRPr="00F7184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25BAD48" w14:textId="77777777" w:rsidR="00CE591B" w:rsidRPr="00F71849" w:rsidRDefault="00D60B2E">
      <w:pPr>
        <w:tabs>
          <w:tab w:val="left" w:pos="7797"/>
        </w:tabs>
        <w:ind w:right="142"/>
        <w:jc w:val="right"/>
        <w:rPr>
          <w:sz w:val="28"/>
          <w:szCs w:val="20"/>
          <w:lang w:eastAsia="en-US"/>
        </w:rPr>
      </w:pPr>
      <w:r w:rsidRPr="00F71849">
        <w:rPr>
          <w:sz w:val="28"/>
          <w:szCs w:val="20"/>
          <w:lang w:eastAsia="en-US"/>
        </w:rPr>
        <w:t>Таблица 1</w:t>
      </w:r>
    </w:p>
    <w:tbl>
      <w:tblPr>
        <w:tblW w:w="9497" w:type="dxa"/>
        <w:tblInd w:w="137" w:type="dxa"/>
        <w:tblLayout w:type="fixed"/>
        <w:tblLook w:val="01E0" w:firstRow="1" w:lastRow="1" w:firstColumn="1" w:lastColumn="1" w:noHBand="0" w:noVBand="0"/>
      </w:tblPr>
      <w:tblGrid>
        <w:gridCol w:w="4463"/>
        <w:gridCol w:w="2483"/>
        <w:gridCol w:w="2551"/>
      </w:tblGrid>
      <w:tr w:rsidR="00F71849" w:rsidRPr="00F71849" w14:paraId="49867809" w14:textId="77777777" w:rsidTr="00BB2D5B">
        <w:trPr>
          <w:trHeight w:val="330"/>
        </w:trPr>
        <w:tc>
          <w:tcPr>
            <w:tcW w:w="4463" w:type="dxa"/>
            <w:tcBorders>
              <w:top w:val="single" w:sz="4" w:space="0" w:color="000000"/>
              <w:left w:val="single" w:sz="4" w:space="0" w:color="000000"/>
              <w:bottom w:val="single" w:sz="4" w:space="0" w:color="000000"/>
              <w:right w:val="single" w:sz="4" w:space="0" w:color="000000"/>
            </w:tcBorders>
          </w:tcPr>
          <w:p w14:paraId="12135463" w14:textId="77777777" w:rsidR="00B849B7" w:rsidRPr="00F71849" w:rsidRDefault="00B849B7">
            <w:pPr>
              <w:widowControl w:val="0"/>
              <w:rPr>
                <w:b/>
                <w:szCs w:val="28"/>
              </w:rPr>
            </w:pPr>
            <w:r w:rsidRPr="00F71849">
              <w:rPr>
                <w:b/>
                <w:szCs w:val="28"/>
              </w:rPr>
              <w:t>Вид учебной работы по дисциплине</w:t>
            </w:r>
          </w:p>
        </w:tc>
        <w:tc>
          <w:tcPr>
            <w:tcW w:w="2483" w:type="dxa"/>
            <w:tcBorders>
              <w:top w:val="single" w:sz="4" w:space="0" w:color="000000"/>
              <w:left w:val="single" w:sz="4" w:space="0" w:color="000000"/>
              <w:bottom w:val="single" w:sz="4" w:space="0" w:color="000000"/>
              <w:right w:val="single" w:sz="4" w:space="0" w:color="000000"/>
            </w:tcBorders>
          </w:tcPr>
          <w:p w14:paraId="0A991A69" w14:textId="77777777" w:rsidR="00B849B7" w:rsidRPr="00F71849" w:rsidRDefault="00B849B7">
            <w:pPr>
              <w:widowControl w:val="0"/>
              <w:jc w:val="center"/>
              <w:rPr>
                <w:b/>
                <w:szCs w:val="28"/>
              </w:rPr>
            </w:pPr>
            <w:r w:rsidRPr="00F71849">
              <w:rPr>
                <w:b/>
                <w:szCs w:val="28"/>
              </w:rPr>
              <w:t>Всего</w:t>
            </w:r>
          </w:p>
          <w:p w14:paraId="2E96DA5B" w14:textId="77777777" w:rsidR="00B849B7" w:rsidRPr="00F71849" w:rsidRDefault="00B849B7">
            <w:pPr>
              <w:widowControl w:val="0"/>
              <w:jc w:val="center"/>
              <w:rPr>
                <w:b/>
                <w:szCs w:val="28"/>
              </w:rPr>
            </w:pPr>
            <w:r w:rsidRPr="00F71849">
              <w:rPr>
                <w:b/>
                <w:szCs w:val="28"/>
              </w:rPr>
              <w:t>(в з/е и часах)</w:t>
            </w:r>
          </w:p>
        </w:tc>
        <w:tc>
          <w:tcPr>
            <w:tcW w:w="2551" w:type="dxa"/>
            <w:tcBorders>
              <w:top w:val="single" w:sz="4" w:space="0" w:color="000000"/>
              <w:left w:val="single" w:sz="4" w:space="0" w:color="000000"/>
              <w:bottom w:val="single" w:sz="4" w:space="0" w:color="000000"/>
              <w:right w:val="single" w:sz="4" w:space="0" w:color="000000"/>
            </w:tcBorders>
          </w:tcPr>
          <w:p w14:paraId="6C438EFA" w14:textId="6E080619" w:rsidR="00B849B7" w:rsidRPr="00F71849" w:rsidRDefault="008372AA">
            <w:pPr>
              <w:widowControl w:val="0"/>
              <w:jc w:val="center"/>
              <w:rPr>
                <w:b/>
                <w:szCs w:val="28"/>
              </w:rPr>
            </w:pPr>
            <w:r>
              <w:rPr>
                <w:b/>
                <w:szCs w:val="28"/>
              </w:rPr>
              <w:t xml:space="preserve">Семестр </w:t>
            </w:r>
            <w:r w:rsidR="0020228E">
              <w:rPr>
                <w:b/>
                <w:szCs w:val="28"/>
              </w:rPr>
              <w:t>5</w:t>
            </w:r>
          </w:p>
          <w:p w14:paraId="76D0F651" w14:textId="77777777" w:rsidR="00B849B7" w:rsidRPr="00F71849" w:rsidRDefault="00B849B7">
            <w:pPr>
              <w:widowControl w:val="0"/>
              <w:jc w:val="center"/>
              <w:rPr>
                <w:b/>
                <w:szCs w:val="28"/>
              </w:rPr>
            </w:pPr>
            <w:r w:rsidRPr="00F71849">
              <w:rPr>
                <w:b/>
                <w:szCs w:val="28"/>
              </w:rPr>
              <w:t>(в часах)</w:t>
            </w:r>
          </w:p>
        </w:tc>
      </w:tr>
      <w:tr w:rsidR="00F71849" w:rsidRPr="00F71849" w14:paraId="14CC8B1D" w14:textId="77777777" w:rsidTr="00BB2D5B">
        <w:trPr>
          <w:trHeight w:val="330"/>
        </w:trPr>
        <w:tc>
          <w:tcPr>
            <w:tcW w:w="4463" w:type="dxa"/>
            <w:tcBorders>
              <w:top w:val="single" w:sz="4" w:space="0" w:color="000000"/>
              <w:left w:val="single" w:sz="4" w:space="0" w:color="000000"/>
              <w:bottom w:val="single" w:sz="4" w:space="0" w:color="000000"/>
              <w:right w:val="single" w:sz="4" w:space="0" w:color="000000"/>
            </w:tcBorders>
          </w:tcPr>
          <w:p w14:paraId="46B7DFCA" w14:textId="77777777" w:rsidR="00B849B7" w:rsidRPr="00F71849" w:rsidRDefault="00B849B7">
            <w:pPr>
              <w:widowControl w:val="0"/>
              <w:rPr>
                <w:b/>
                <w:szCs w:val="28"/>
              </w:rPr>
            </w:pPr>
            <w:r w:rsidRPr="00F71849">
              <w:rPr>
                <w:b/>
                <w:szCs w:val="28"/>
              </w:rPr>
              <w:t xml:space="preserve">Общая трудоемкость дисциплины </w:t>
            </w:r>
          </w:p>
        </w:tc>
        <w:tc>
          <w:tcPr>
            <w:tcW w:w="2483" w:type="dxa"/>
            <w:tcBorders>
              <w:top w:val="single" w:sz="4" w:space="0" w:color="000000"/>
              <w:left w:val="single" w:sz="4" w:space="0" w:color="000000"/>
              <w:bottom w:val="single" w:sz="4" w:space="0" w:color="000000"/>
              <w:right w:val="single" w:sz="4" w:space="0" w:color="000000"/>
            </w:tcBorders>
          </w:tcPr>
          <w:p w14:paraId="17111F27" w14:textId="5E726DE0" w:rsidR="00B849B7" w:rsidRPr="00C94A70" w:rsidRDefault="00A322BA" w:rsidP="008372AA">
            <w:pPr>
              <w:widowControl w:val="0"/>
              <w:jc w:val="center"/>
              <w:rPr>
                <w:b/>
                <w:szCs w:val="28"/>
              </w:rPr>
            </w:pPr>
            <w:r>
              <w:rPr>
                <w:b/>
                <w:szCs w:val="28"/>
              </w:rPr>
              <w:t>3/108</w:t>
            </w:r>
          </w:p>
        </w:tc>
        <w:tc>
          <w:tcPr>
            <w:tcW w:w="2551" w:type="dxa"/>
            <w:tcBorders>
              <w:top w:val="single" w:sz="4" w:space="0" w:color="000000"/>
              <w:left w:val="single" w:sz="4" w:space="0" w:color="000000"/>
              <w:bottom w:val="single" w:sz="4" w:space="0" w:color="000000"/>
              <w:right w:val="single" w:sz="4" w:space="0" w:color="000000"/>
            </w:tcBorders>
          </w:tcPr>
          <w:p w14:paraId="06E4DBAF" w14:textId="4E06D977" w:rsidR="00B849B7" w:rsidRPr="00C94A70" w:rsidRDefault="008372AA" w:rsidP="00A322BA">
            <w:pPr>
              <w:widowControl w:val="0"/>
              <w:jc w:val="center"/>
              <w:rPr>
                <w:b/>
                <w:szCs w:val="28"/>
              </w:rPr>
            </w:pPr>
            <w:r>
              <w:rPr>
                <w:b/>
                <w:szCs w:val="28"/>
              </w:rPr>
              <w:t>1</w:t>
            </w:r>
            <w:r w:rsidR="00A322BA">
              <w:rPr>
                <w:b/>
                <w:szCs w:val="28"/>
              </w:rPr>
              <w:t>08</w:t>
            </w:r>
          </w:p>
        </w:tc>
      </w:tr>
      <w:tr w:rsidR="0020228E" w:rsidRPr="00F71849" w14:paraId="5597E97A" w14:textId="77777777" w:rsidTr="00BB2D5B">
        <w:trPr>
          <w:trHeight w:val="330"/>
        </w:trPr>
        <w:tc>
          <w:tcPr>
            <w:tcW w:w="4463" w:type="dxa"/>
            <w:tcBorders>
              <w:top w:val="single" w:sz="4" w:space="0" w:color="000000"/>
              <w:left w:val="single" w:sz="4" w:space="0" w:color="000000"/>
              <w:bottom w:val="single" w:sz="4" w:space="0" w:color="000000"/>
              <w:right w:val="single" w:sz="4" w:space="0" w:color="000000"/>
            </w:tcBorders>
          </w:tcPr>
          <w:p w14:paraId="06019667" w14:textId="77777777" w:rsidR="0020228E" w:rsidRPr="00F71849" w:rsidRDefault="0020228E" w:rsidP="0020228E">
            <w:pPr>
              <w:widowControl w:val="0"/>
              <w:rPr>
                <w:b/>
                <w:szCs w:val="28"/>
              </w:rPr>
            </w:pPr>
            <w:r w:rsidRPr="00F71849">
              <w:rPr>
                <w:b/>
                <w:szCs w:val="28"/>
              </w:rPr>
              <w:t xml:space="preserve">Контактная работа - Аудиторные занятия </w:t>
            </w:r>
          </w:p>
        </w:tc>
        <w:tc>
          <w:tcPr>
            <w:tcW w:w="2483" w:type="dxa"/>
            <w:tcBorders>
              <w:top w:val="single" w:sz="4" w:space="0" w:color="000000"/>
              <w:left w:val="single" w:sz="4" w:space="0" w:color="000000"/>
              <w:bottom w:val="single" w:sz="4" w:space="0" w:color="000000"/>
              <w:right w:val="single" w:sz="4" w:space="0" w:color="000000"/>
            </w:tcBorders>
          </w:tcPr>
          <w:p w14:paraId="05F3B01C" w14:textId="463953ED" w:rsidR="0020228E" w:rsidRPr="00F71849" w:rsidRDefault="0020228E" w:rsidP="0020228E">
            <w:pPr>
              <w:widowControl w:val="0"/>
              <w:jc w:val="center"/>
              <w:rPr>
                <w:b/>
                <w:szCs w:val="28"/>
              </w:rPr>
            </w:pPr>
            <w:r>
              <w:rPr>
                <w:b/>
                <w:szCs w:val="28"/>
              </w:rPr>
              <w:t>50</w:t>
            </w:r>
          </w:p>
        </w:tc>
        <w:tc>
          <w:tcPr>
            <w:tcW w:w="2551" w:type="dxa"/>
            <w:tcBorders>
              <w:top w:val="single" w:sz="4" w:space="0" w:color="000000"/>
              <w:left w:val="single" w:sz="4" w:space="0" w:color="000000"/>
              <w:bottom w:val="single" w:sz="4" w:space="0" w:color="000000"/>
              <w:right w:val="single" w:sz="4" w:space="0" w:color="000000"/>
            </w:tcBorders>
          </w:tcPr>
          <w:p w14:paraId="70B7C89C" w14:textId="5EB2B4DF" w:rsidR="0020228E" w:rsidRPr="00F71849" w:rsidRDefault="0020228E" w:rsidP="0020228E">
            <w:pPr>
              <w:widowControl w:val="0"/>
              <w:jc w:val="center"/>
              <w:rPr>
                <w:b/>
                <w:szCs w:val="28"/>
              </w:rPr>
            </w:pPr>
            <w:r>
              <w:rPr>
                <w:b/>
                <w:szCs w:val="28"/>
              </w:rPr>
              <w:t>50</w:t>
            </w:r>
          </w:p>
        </w:tc>
      </w:tr>
      <w:tr w:rsidR="0020228E" w:rsidRPr="00F71849" w14:paraId="5FC52DF6" w14:textId="77777777" w:rsidTr="00BB2D5B">
        <w:trPr>
          <w:trHeight w:val="330"/>
        </w:trPr>
        <w:tc>
          <w:tcPr>
            <w:tcW w:w="4463" w:type="dxa"/>
            <w:tcBorders>
              <w:top w:val="single" w:sz="4" w:space="0" w:color="000000"/>
              <w:left w:val="single" w:sz="4" w:space="0" w:color="000000"/>
              <w:bottom w:val="single" w:sz="4" w:space="0" w:color="000000"/>
              <w:right w:val="single" w:sz="4" w:space="0" w:color="000000"/>
            </w:tcBorders>
          </w:tcPr>
          <w:p w14:paraId="3FE4E13C" w14:textId="77777777" w:rsidR="0020228E" w:rsidRPr="00F71849" w:rsidRDefault="0020228E" w:rsidP="0020228E">
            <w:pPr>
              <w:widowControl w:val="0"/>
              <w:rPr>
                <w:szCs w:val="28"/>
              </w:rPr>
            </w:pPr>
            <w:r w:rsidRPr="00F71849">
              <w:rPr>
                <w:szCs w:val="28"/>
              </w:rPr>
              <w:t xml:space="preserve">Лекции </w:t>
            </w:r>
          </w:p>
        </w:tc>
        <w:tc>
          <w:tcPr>
            <w:tcW w:w="2483" w:type="dxa"/>
            <w:tcBorders>
              <w:top w:val="single" w:sz="4" w:space="0" w:color="000000"/>
              <w:left w:val="single" w:sz="4" w:space="0" w:color="000000"/>
              <w:bottom w:val="single" w:sz="4" w:space="0" w:color="000000"/>
              <w:right w:val="single" w:sz="4" w:space="0" w:color="000000"/>
            </w:tcBorders>
          </w:tcPr>
          <w:p w14:paraId="4AA19490" w14:textId="0D7A95C2" w:rsidR="0020228E" w:rsidRPr="00F71849" w:rsidRDefault="0020228E" w:rsidP="0020228E">
            <w:pPr>
              <w:widowControl w:val="0"/>
              <w:jc w:val="center"/>
              <w:rPr>
                <w:szCs w:val="28"/>
              </w:rPr>
            </w:pPr>
            <w:r>
              <w:rPr>
                <w:szCs w:val="28"/>
              </w:rPr>
              <w:t>16</w:t>
            </w:r>
          </w:p>
        </w:tc>
        <w:tc>
          <w:tcPr>
            <w:tcW w:w="2551" w:type="dxa"/>
            <w:tcBorders>
              <w:top w:val="single" w:sz="4" w:space="0" w:color="000000"/>
              <w:left w:val="single" w:sz="4" w:space="0" w:color="000000"/>
              <w:bottom w:val="single" w:sz="4" w:space="0" w:color="000000"/>
              <w:right w:val="single" w:sz="4" w:space="0" w:color="000000"/>
            </w:tcBorders>
          </w:tcPr>
          <w:p w14:paraId="33CD2304" w14:textId="6E41C520" w:rsidR="0020228E" w:rsidRPr="00F71849" w:rsidRDefault="0020228E" w:rsidP="0020228E">
            <w:pPr>
              <w:widowControl w:val="0"/>
              <w:jc w:val="center"/>
              <w:rPr>
                <w:szCs w:val="28"/>
              </w:rPr>
            </w:pPr>
            <w:r>
              <w:rPr>
                <w:szCs w:val="28"/>
              </w:rPr>
              <w:t>16</w:t>
            </w:r>
          </w:p>
        </w:tc>
      </w:tr>
      <w:tr w:rsidR="0020228E" w:rsidRPr="00F71849" w14:paraId="5FF93C02" w14:textId="77777777" w:rsidTr="00BB2D5B">
        <w:trPr>
          <w:trHeight w:val="330"/>
        </w:trPr>
        <w:tc>
          <w:tcPr>
            <w:tcW w:w="4463" w:type="dxa"/>
            <w:tcBorders>
              <w:top w:val="single" w:sz="4" w:space="0" w:color="000000"/>
              <w:left w:val="single" w:sz="4" w:space="0" w:color="000000"/>
              <w:bottom w:val="single" w:sz="4" w:space="0" w:color="000000"/>
              <w:right w:val="single" w:sz="4" w:space="0" w:color="000000"/>
            </w:tcBorders>
          </w:tcPr>
          <w:p w14:paraId="2A812A95" w14:textId="77777777" w:rsidR="0020228E" w:rsidRPr="00F71849" w:rsidRDefault="0020228E" w:rsidP="0020228E">
            <w:pPr>
              <w:widowControl w:val="0"/>
              <w:rPr>
                <w:szCs w:val="28"/>
              </w:rPr>
            </w:pPr>
            <w:r w:rsidRPr="00F71849">
              <w:rPr>
                <w:szCs w:val="28"/>
              </w:rPr>
              <w:lastRenderedPageBreak/>
              <w:t xml:space="preserve">Семинары, практические занятия  </w:t>
            </w:r>
          </w:p>
        </w:tc>
        <w:tc>
          <w:tcPr>
            <w:tcW w:w="2483" w:type="dxa"/>
            <w:tcBorders>
              <w:top w:val="single" w:sz="4" w:space="0" w:color="000000"/>
              <w:left w:val="single" w:sz="4" w:space="0" w:color="000000"/>
              <w:bottom w:val="single" w:sz="4" w:space="0" w:color="000000"/>
              <w:right w:val="single" w:sz="4" w:space="0" w:color="000000"/>
            </w:tcBorders>
          </w:tcPr>
          <w:p w14:paraId="384B6567" w14:textId="2647A09E" w:rsidR="0020228E" w:rsidRPr="00F71849" w:rsidRDefault="0020228E" w:rsidP="0020228E">
            <w:pPr>
              <w:widowControl w:val="0"/>
              <w:jc w:val="center"/>
              <w:rPr>
                <w:szCs w:val="28"/>
              </w:rPr>
            </w:pPr>
            <w:r>
              <w:rPr>
                <w:szCs w:val="28"/>
              </w:rPr>
              <w:t>34</w:t>
            </w:r>
          </w:p>
        </w:tc>
        <w:tc>
          <w:tcPr>
            <w:tcW w:w="2551" w:type="dxa"/>
            <w:tcBorders>
              <w:top w:val="single" w:sz="4" w:space="0" w:color="000000"/>
              <w:left w:val="single" w:sz="4" w:space="0" w:color="000000"/>
              <w:bottom w:val="single" w:sz="4" w:space="0" w:color="000000"/>
              <w:right w:val="single" w:sz="4" w:space="0" w:color="000000"/>
            </w:tcBorders>
          </w:tcPr>
          <w:p w14:paraId="3F7E0100" w14:textId="2B453787" w:rsidR="0020228E" w:rsidRPr="00F71849" w:rsidRDefault="0020228E" w:rsidP="0020228E">
            <w:pPr>
              <w:widowControl w:val="0"/>
              <w:jc w:val="center"/>
              <w:rPr>
                <w:szCs w:val="28"/>
              </w:rPr>
            </w:pPr>
            <w:r>
              <w:rPr>
                <w:szCs w:val="28"/>
              </w:rPr>
              <w:t>34</w:t>
            </w:r>
          </w:p>
        </w:tc>
      </w:tr>
      <w:tr w:rsidR="0020228E" w:rsidRPr="00F71849" w14:paraId="779A616D" w14:textId="77777777" w:rsidTr="00BB2D5B">
        <w:trPr>
          <w:trHeight w:val="330"/>
        </w:trPr>
        <w:tc>
          <w:tcPr>
            <w:tcW w:w="4463" w:type="dxa"/>
            <w:tcBorders>
              <w:top w:val="single" w:sz="4" w:space="0" w:color="000000"/>
              <w:left w:val="single" w:sz="4" w:space="0" w:color="000000"/>
              <w:bottom w:val="single" w:sz="4" w:space="0" w:color="000000"/>
              <w:right w:val="single" w:sz="4" w:space="0" w:color="000000"/>
            </w:tcBorders>
          </w:tcPr>
          <w:p w14:paraId="777FFEDA" w14:textId="77777777" w:rsidR="0020228E" w:rsidRPr="00F71849" w:rsidRDefault="0020228E" w:rsidP="0020228E">
            <w:pPr>
              <w:widowControl w:val="0"/>
              <w:rPr>
                <w:b/>
                <w:szCs w:val="28"/>
              </w:rPr>
            </w:pPr>
            <w:r w:rsidRPr="00F71849">
              <w:rPr>
                <w:b/>
                <w:szCs w:val="28"/>
              </w:rPr>
              <w:t>Самостоятельная работа</w:t>
            </w:r>
          </w:p>
        </w:tc>
        <w:tc>
          <w:tcPr>
            <w:tcW w:w="2483" w:type="dxa"/>
            <w:tcBorders>
              <w:top w:val="single" w:sz="4" w:space="0" w:color="000000"/>
              <w:left w:val="single" w:sz="4" w:space="0" w:color="000000"/>
              <w:bottom w:val="single" w:sz="4" w:space="0" w:color="000000"/>
              <w:right w:val="single" w:sz="4" w:space="0" w:color="000000"/>
            </w:tcBorders>
          </w:tcPr>
          <w:p w14:paraId="0460E124" w14:textId="0359F240" w:rsidR="0020228E" w:rsidRPr="00F71849" w:rsidRDefault="0020228E" w:rsidP="0020228E">
            <w:pPr>
              <w:widowControl w:val="0"/>
              <w:jc w:val="center"/>
              <w:rPr>
                <w:b/>
                <w:szCs w:val="28"/>
              </w:rPr>
            </w:pPr>
            <w:r>
              <w:rPr>
                <w:b/>
                <w:szCs w:val="28"/>
              </w:rPr>
              <w:t>58</w:t>
            </w:r>
          </w:p>
        </w:tc>
        <w:tc>
          <w:tcPr>
            <w:tcW w:w="2551" w:type="dxa"/>
            <w:tcBorders>
              <w:top w:val="single" w:sz="4" w:space="0" w:color="000000"/>
              <w:left w:val="single" w:sz="4" w:space="0" w:color="000000"/>
              <w:bottom w:val="single" w:sz="4" w:space="0" w:color="000000"/>
              <w:right w:val="single" w:sz="4" w:space="0" w:color="000000"/>
            </w:tcBorders>
          </w:tcPr>
          <w:p w14:paraId="13A9E3F1" w14:textId="7B1E22C5" w:rsidR="0020228E" w:rsidRPr="00F71849" w:rsidRDefault="0020228E" w:rsidP="0020228E">
            <w:pPr>
              <w:widowControl w:val="0"/>
              <w:jc w:val="center"/>
              <w:rPr>
                <w:b/>
                <w:szCs w:val="28"/>
              </w:rPr>
            </w:pPr>
            <w:r>
              <w:rPr>
                <w:b/>
                <w:szCs w:val="28"/>
              </w:rPr>
              <w:t>58</w:t>
            </w:r>
          </w:p>
        </w:tc>
      </w:tr>
      <w:tr w:rsidR="00A322BA" w:rsidRPr="00F71849" w14:paraId="39EA6944" w14:textId="77777777" w:rsidTr="00BB2D5B">
        <w:trPr>
          <w:trHeight w:val="677"/>
        </w:trPr>
        <w:tc>
          <w:tcPr>
            <w:tcW w:w="4463" w:type="dxa"/>
            <w:tcBorders>
              <w:top w:val="single" w:sz="4" w:space="0" w:color="000000"/>
              <w:left w:val="single" w:sz="4" w:space="0" w:color="000000"/>
              <w:bottom w:val="single" w:sz="4" w:space="0" w:color="000000"/>
              <w:right w:val="single" w:sz="4" w:space="0" w:color="000000"/>
            </w:tcBorders>
          </w:tcPr>
          <w:p w14:paraId="78987A5F" w14:textId="77777777" w:rsidR="00A322BA" w:rsidRPr="00F71849" w:rsidRDefault="00A322BA" w:rsidP="00A322BA">
            <w:pPr>
              <w:widowControl w:val="0"/>
              <w:rPr>
                <w:i/>
                <w:szCs w:val="28"/>
              </w:rPr>
            </w:pPr>
            <w:r w:rsidRPr="00F71849">
              <w:rPr>
                <w:i/>
                <w:szCs w:val="28"/>
              </w:rPr>
              <w:t xml:space="preserve">Вид текущего контроля </w:t>
            </w:r>
          </w:p>
        </w:tc>
        <w:tc>
          <w:tcPr>
            <w:tcW w:w="2483" w:type="dxa"/>
            <w:tcBorders>
              <w:top w:val="single" w:sz="4" w:space="0" w:color="000000"/>
              <w:left w:val="single" w:sz="4" w:space="0" w:color="000000"/>
              <w:bottom w:val="single" w:sz="4" w:space="0" w:color="000000"/>
              <w:right w:val="single" w:sz="4" w:space="0" w:color="000000"/>
            </w:tcBorders>
          </w:tcPr>
          <w:p w14:paraId="0C9B7E62" w14:textId="0A389DC2" w:rsidR="00A322BA" w:rsidRPr="00F71849" w:rsidRDefault="00A322BA" w:rsidP="00A322BA">
            <w:pPr>
              <w:widowControl w:val="0"/>
              <w:jc w:val="center"/>
              <w:rPr>
                <w:i/>
                <w:szCs w:val="28"/>
              </w:rPr>
            </w:pPr>
            <w:r>
              <w:rPr>
                <w:i/>
                <w:szCs w:val="28"/>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tcPr>
          <w:p w14:paraId="444C306C" w14:textId="52AF9618" w:rsidR="00A322BA" w:rsidRPr="00F71849" w:rsidRDefault="00A322BA" w:rsidP="00A322BA">
            <w:pPr>
              <w:widowControl w:val="0"/>
              <w:jc w:val="center"/>
              <w:rPr>
                <w:szCs w:val="28"/>
              </w:rPr>
            </w:pPr>
            <w:r>
              <w:rPr>
                <w:i/>
                <w:szCs w:val="28"/>
              </w:rPr>
              <w:t>Контрольная работа</w:t>
            </w:r>
          </w:p>
        </w:tc>
      </w:tr>
      <w:tr w:rsidR="00B849B7" w:rsidRPr="00F71849" w14:paraId="3CCC0918" w14:textId="77777777" w:rsidTr="00BB2D5B">
        <w:trPr>
          <w:trHeight w:val="330"/>
        </w:trPr>
        <w:tc>
          <w:tcPr>
            <w:tcW w:w="4463" w:type="dxa"/>
            <w:tcBorders>
              <w:top w:val="single" w:sz="4" w:space="0" w:color="000000"/>
              <w:left w:val="single" w:sz="4" w:space="0" w:color="000000"/>
              <w:bottom w:val="single" w:sz="4" w:space="0" w:color="000000"/>
              <w:right w:val="single" w:sz="4" w:space="0" w:color="000000"/>
            </w:tcBorders>
          </w:tcPr>
          <w:p w14:paraId="70D51ADC" w14:textId="77777777" w:rsidR="00B849B7" w:rsidRPr="00F71849" w:rsidRDefault="00B849B7">
            <w:pPr>
              <w:widowControl w:val="0"/>
              <w:rPr>
                <w:szCs w:val="28"/>
              </w:rPr>
            </w:pPr>
            <w:r w:rsidRPr="00F71849">
              <w:rPr>
                <w:szCs w:val="28"/>
              </w:rPr>
              <w:t>Вид промежуточной аттестации</w:t>
            </w:r>
          </w:p>
        </w:tc>
        <w:tc>
          <w:tcPr>
            <w:tcW w:w="2483" w:type="dxa"/>
            <w:tcBorders>
              <w:top w:val="single" w:sz="4" w:space="0" w:color="000000"/>
              <w:left w:val="single" w:sz="4" w:space="0" w:color="000000"/>
              <w:bottom w:val="single" w:sz="4" w:space="0" w:color="000000"/>
              <w:right w:val="single" w:sz="4" w:space="0" w:color="000000"/>
            </w:tcBorders>
          </w:tcPr>
          <w:p w14:paraId="3A745CDD" w14:textId="28EB1ABB" w:rsidR="00B849B7" w:rsidRPr="00F71849" w:rsidRDefault="00BB2D5B">
            <w:pPr>
              <w:widowControl w:val="0"/>
              <w:jc w:val="center"/>
              <w:rPr>
                <w:szCs w:val="28"/>
              </w:rPr>
            </w:pPr>
            <w:r>
              <w:rPr>
                <w:szCs w:val="28"/>
              </w:rPr>
              <w:t>Зачет</w:t>
            </w:r>
          </w:p>
        </w:tc>
        <w:tc>
          <w:tcPr>
            <w:tcW w:w="2551" w:type="dxa"/>
            <w:tcBorders>
              <w:top w:val="single" w:sz="4" w:space="0" w:color="000000"/>
              <w:left w:val="single" w:sz="4" w:space="0" w:color="000000"/>
              <w:bottom w:val="single" w:sz="4" w:space="0" w:color="000000"/>
              <w:right w:val="single" w:sz="4" w:space="0" w:color="000000"/>
            </w:tcBorders>
          </w:tcPr>
          <w:p w14:paraId="1D1B5657" w14:textId="0753ED85" w:rsidR="00B849B7" w:rsidRPr="00F71849" w:rsidRDefault="00BB2D5B">
            <w:pPr>
              <w:widowControl w:val="0"/>
              <w:jc w:val="center"/>
              <w:rPr>
                <w:szCs w:val="28"/>
              </w:rPr>
            </w:pPr>
            <w:r>
              <w:rPr>
                <w:szCs w:val="28"/>
              </w:rPr>
              <w:t>Зачет</w:t>
            </w:r>
          </w:p>
        </w:tc>
      </w:tr>
    </w:tbl>
    <w:p w14:paraId="7A85AE1D" w14:textId="77777777" w:rsidR="00753CB6" w:rsidRPr="00F71849" w:rsidRDefault="00753CB6">
      <w:pPr>
        <w:rPr>
          <w:i/>
          <w:sz w:val="20"/>
          <w:szCs w:val="20"/>
          <w:lang w:eastAsia="en-US"/>
        </w:rPr>
      </w:pPr>
      <w:bookmarkStart w:id="2" w:name="_Toc470869977"/>
      <w:bookmarkStart w:id="3" w:name="_Toc470869438"/>
      <w:bookmarkEnd w:id="2"/>
      <w:bookmarkEnd w:id="3"/>
    </w:p>
    <w:p w14:paraId="117F0FEC" w14:textId="0F7C68F0" w:rsidR="00CE591B" w:rsidRPr="00F71849" w:rsidRDefault="00D60B2E" w:rsidP="002807F3">
      <w:pPr>
        <w:spacing w:after="240"/>
        <w:jc w:val="both"/>
        <w:rPr>
          <w:b/>
          <w:bCs/>
          <w:sz w:val="28"/>
          <w:szCs w:val="28"/>
        </w:rPr>
      </w:pPr>
      <w:r w:rsidRPr="00F71849">
        <w:rPr>
          <w:b/>
          <w:iCs/>
          <w:sz w:val="28"/>
          <w:szCs w:val="28"/>
        </w:rPr>
        <w:t>5.</w:t>
      </w:r>
      <w:r w:rsidRPr="00F71849">
        <w:rPr>
          <w:iCs/>
          <w:sz w:val="28"/>
          <w:szCs w:val="28"/>
        </w:rPr>
        <w:t xml:space="preserve"> </w:t>
      </w:r>
      <w:r w:rsidRPr="00F71849">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292D2" w14:textId="77777777" w:rsidR="00CE591B" w:rsidRPr="00B135DF" w:rsidRDefault="00D60B2E" w:rsidP="00507D6C">
      <w:pPr>
        <w:spacing w:after="240"/>
        <w:ind w:firstLine="709"/>
        <w:jc w:val="both"/>
        <w:rPr>
          <w:b/>
          <w:bCs/>
          <w:sz w:val="28"/>
          <w:szCs w:val="28"/>
        </w:rPr>
      </w:pPr>
      <w:r w:rsidRPr="00B135DF">
        <w:rPr>
          <w:b/>
          <w:bCs/>
          <w:sz w:val="28"/>
          <w:szCs w:val="28"/>
        </w:rPr>
        <w:t>5.1. Содержание дисциплины</w:t>
      </w:r>
    </w:p>
    <w:p w14:paraId="31C8464B" w14:textId="77777777" w:rsidR="0020228E" w:rsidRPr="0020228E" w:rsidRDefault="0020228E" w:rsidP="0020228E">
      <w:pPr>
        <w:spacing w:line="360" w:lineRule="auto"/>
        <w:ind w:firstLine="709"/>
        <w:jc w:val="both"/>
        <w:rPr>
          <w:rFonts w:eastAsia="Arial"/>
          <w:b/>
          <w:color w:val="252525"/>
          <w:sz w:val="28"/>
          <w:szCs w:val="28"/>
        </w:rPr>
      </w:pPr>
      <w:r w:rsidRPr="0020228E">
        <w:rPr>
          <w:rFonts w:eastAsia="Arial"/>
          <w:b/>
          <w:color w:val="252525"/>
          <w:sz w:val="28"/>
          <w:szCs w:val="28"/>
        </w:rPr>
        <w:t>Тема 1. История зарубежной журналистики</w:t>
      </w:r>
    </w:p>
    <w:p w14:paraId="6B3D750C" w14:textId="7726ECEC" w:rsidR="0020228E" w:rsidRPr="0020228E" w:rsidRDefault="0020228E" w:rsidP="00251B5E">
      <w:pPr>
        <w:spacing w:after="240" w:line="360" w:lineRule="auto"/>
        <w:ind w:firstLine="709"/>
        <w:jc w:val="both"/>
        <w:rPr>
          <w:rFonts w:eastAsia="Arial"/>
          <w:color w:val="252525"/>
          <w:sz w:val="28"/>
          <w:szCs w:val="28"/>
        </w:rPr>
      </w:pPr>
      <w:r w:rsidRPr="0020228E">
        <w:rPr>
          <w:rFonts w:eastAsia="Arial"/>
          <w:color w:val="252525"/>
          <w:sz w:val="28"/>
          <w:szCs w:val="28"/>
        </w:rPr>
        <w:t xml:space="preserve">Ораторское искусство Античности. </w:t>
      </w:r>
      <w:proofErr w:type="spellStart"/>
      <w:r w:rsidRPr="0020228E">
        <w:rPr>
          <w:rFonts w:eastAsia="Arial"/>
          <w:color w:val="252525"/>
          <w:sz w:val="28"/>
          <w:szCs w:val="28"/>
        </w:rPr>
        <w:t>Предгазеты</w:t>
      </w:r>
      <w:proofErr w:type="spellEnd"/>
      <w:r w:rsidRPr="0020228E">
        <w:rPr>
          <w:rFonts w:eastAsia="Arial"/>
          <w:color w:val="252525"/>
          <w:sz w:val="28"/>
          <w:szCs w:val="28"/>
        </w:rPr>
        <w:t xml:space="preserve"> Древнего Рима. Раннехристианская публицистика. Производство книг в Средневековье. Печатный станок и первые непериодические печатные издания. Появление цензуры в Западной Европе. Почта и развитие коммуникаций. Развитие журналистики и публицистики в Англии. Политическая журналистика. Английская концепция свободы печати. Становление журналистики в Германии и публицистика Реформации. Развитие журналистики во Франции. Французская концепция свободы печати. Особенности журналистики и публицистики периода Великой французской революции. Декларация прав человека и гражданина. Становление периодики США. Американская концепция свободы печати. Развитие техники и технологии газетного дела в </w:t>
      </w:r>
      <w:r w:rsidRPr="0020228E">
        <w:rPr>
          <w:rFonts w:eastAsia="Arial"/>
          <w:color w:val="252525"/>
          <w:sz w:val="28"/>
          <w:szCs w:val="28"/>
          <w:lang w:val="en-US"/>
        </w:rPr>
        <w:t>XIX</w:t>
      </w:r>
      <w:r w:rsidRPr="0020228E">
        <w:rPr>
          <w:rFonts w:eastAsia="Arial"/>
          <w:color w:val="252525"/>
          <w:sz w:val="28"/>
          <w:szCs w:val="28"/>
        </w:rPr>
        <w:t xml:space="preserve"> веке. Роль телеграфных агентств в развитии журналистики. Появление массовой печати. «Новый» журнализм. Процесс концентрации печати. Развитие концепции свободы печати. Публицистика К. Маркса. Формирование системы средств массовой информации в первой трети ХХ века.</w:t>
      </w:r>
      <w:r w:rsidRPr="0020228E">
        <w:rPr>
          <w:sz w:val="28"/>
          <w:szCs w:val="28"/>
        </w:rPr>
        <w:t xml:space="preserve"> </w:t>
      </w:r>
      <w:r w:rsidRPr="0020228E">
        <w:rPr>
          <w:rFonts w:eastAsia="Arial"/>
          <w:color w:val="252525"/>
          <w:sz w:val="28"/>
          <w:szCs w:val="28"/>
        </w:rPr>
        <w:t>Особенности развития зарубежной журналистики в 1900-1930 годы.</w:t>
      </w:r>
    </w:p>
    <w:p w14:paraId="7EF0C48B" w14:textId="77777777" w:rsidR="0020228E" w:rsidRPr="0020228E" w:rsidRDefault="0020228E" w:rsidP="0020228E">
      <w:pPr>
        <w:spacing w:line="360" w:lineRule="auto"/>
        <w:ind w:firstLine="709"/>
        <w:jc w:val="both"/>
        <w:rPr>
          <w:rFonts w:eastAsia="Arial"/>
          <w:b/>
          <w:color w:val="252525"/>
          <w:sz w:val="28"/>
          <w:szCs w:val="28"/>
        </w:rPr>
      </w:pPr>
      <w:r w:rsidRPr="0020228E">
        <w:rPr>
          <w:rFonts w:eastAsia="Arial"/>
          <w:b/>
          <w:color w:val="252525"/>
          <w:sz w:val="28"/>
          <w:szCs w:val="28"/>
        </w:rPr>
        <w:t>Тема 2. История российской журналистики до ХХ века</w:t>
      </w:r>
    </w:p>
    <w:p w14:paraId="75B0F9A3" w14:textId="117B707B" w:rsidR="0020228E" w:rsidRPr="0020228E" w:rsidRDefault="0020228E" w:rsidP="007B0A29">
      <w:pPr>
        <w:spacing w:after="240" w:line="360" w:lineRule="auto"/>
        <w:ind w:firstLine="709"/>
        <w:jc w:val="both"/>
        <w:rPr>
          <w:rFonts w:eastAsia="Arial"/>
          <w:color w:val="252525"/>
          <w:sz w:val="28"/>
          <w:szCs w:val="28"/>
        </w:rPr>
      </w:pPr>
      <w:r w:rsidRPr="0020228E">
        <w:rPr>
          <w:rFonts w:eastAsia="Arial"/>
          <w:color w:val="252525"/>
          <w:sz w:val="28"/>
          <w:szCs w:val="28"/>
        </w:rPr>
        <w:t xml:space="preserve">Первые печатные издания. Ведомости Петра </w:t>
      </w:r>
      <w:r w:rsidRPr="0020228E">
        <w:rPr>
          <w:rFonts w:eastAsia="Arial"/>
          <w:color w:val="252525"/>
          <w:sz w:val="28"/>
          <w:szCs w:val="28"/>
          <w:lang w:val="en-US"/>
        </w:rPr>
        <w:t>I</w:t>
      </w:r>
      <w:r w:rsidRPr="0020228E">
        <w:rPr>
          <w:rFonts w:eastAsia="Arial"/>
          <w:color w:val="252525"/>
          <w:sz w:val="28"/>
          <w:szCs w:val="28"/>
        </w:rPr>
        <w:t xml:space="preserve">. Первые частные типографии. Статья М.В. Ломоносова «Рассуждения об обязанностях журналистов». Периодические и непериодические журналы и газеты. Альманахи. Привлечение читателей. Использование визуального ряда. Литературные общества. Типы </w:t>
      </w:r>
      <w:r w:rsidRPr="0020228E">
        <w:rPr>
          <w:rFonts w:eastAsia="Arial"/>
          <w:color w:val="252525"/>
          <w:sz w:val="28"/>
          <w:szCs w:val="28"/>
        </w:rPr>
        <w:lastRenderedPageBreak/>
        <w:t xml:space="preserve">изданий. Заимствования в российской прессе. Литературная полемика. Журнальный взрыв 1769 г. Новые жанры. Становление русской публицистики. Предварительная и последующая цензура. Полемика о языке. Журналистика 1812 года и зарождение политической журналистики. Журналистика декабристов. Торговая журналистика. Идейная журналистика: П.Я. Чаадаев и П.А. Вяземский. </w:t>
      </w:r>
      <w:proofErr w:type="gramStart"/>
      <w:r w:rsidRPr="0020228E">
        <w:rPr>
          <w:rFonts w:eastAsia="Arial"/>
          <w:color w:val="252525"/>
          <w:sz w:val="28"/>
          <w:szCs w:val="28"/>
        </w:rPr>
        <w:t>А,С.</w:t>
      </w:r>
      <w:proofErr w:type="gramEnd"/>
      <w:r w:rsidRPr="0020228E">
        <w:rPr>
          <w:rFonts w:eastAsia="Arial"/>
          <w:color w:val="252525"/>
          <w:sz w:val="28"/>
          <w:szCs w:val="28"/>
        </w:rPr>
        <w:t xml:space="preserve"> Пушкин: журналист, редактор, издатель. Особенности оформления периодики в начале и середине XIX века. Сатирическая и юмористическая журналистика. Эмигрантская журналистика 1860-х годов: А. И. Герцен. Западническая, славянофильская и почвенническая журналистика. Развитие цензуры</w:t>
      </w:r>
      <w:r w:rsidR="00251B5E">
        <w:rPr>
          <w:rFonts w:eastAsia="Arial"/>
          <w:color w:val="252525"/>
          <w:sz w:val="28"/>
          <w:szCs w:val="28"/>
        </w:rPr>
        <w:t xml:space="preserve"> в России. Легальная и нелегальн</w:t>
      </w:r>
      <w:r w:rsidRPr="0020228E">
        <w:rPr>
          <w:rFonts w:eastAsia="Arial"/>
          <w:color w:val="252525"/>
          <w:sz w:val="28"/>
          <w:szCs w:val="28"/>
        </w:rPr>
        <w:t>ая журналистика 1870-1890-х годов. Русская газета второй половины XIX века.</w:t>
      </w:r>
    </w:p>
    <w:p w14:paraId="588A2435" w14:textId="77777777" w:rsidR="0020228E" w:rsidRPr="0020228E" w:rsidRDefault="0020228E" w:rsidP="0020228E">
      <w:pPr>
        <w:spacing w:line="360" w:lineRule="auto"/>
        <w:ind w:firstLine="709"/>
        <w:jc w:val="both"/>
        <w:rPr>
          <w:rFonts w:eastAsia="Arial"/>
          <w:b/>
          <w:color w:val="252525"/>
          <w:sz w:val="28"/>
          <w:szCs w:val="28"/>
        </w:rPr>
      </w:pPr>
      <w:r w:rsidRPr="0020228E">
        <w:rPr>
          <w:rFonts w:eastAsia="Arial"/>
          <w:b/>
          <w:color w:val="252525"/>
          <w:sz w:val="28"/>
          <w:szCs w:val="28"/>
        </w:rPr>
        <w:t>Тема 3. История российской журналистики в ХХ веке</w:t>
      </w:r>
    </w:p>
    <w:p w14:paraId="5A3F25E2" w14:textId="469BF9FE" w:rsidR="00012498" w:rsidRPr="00A322BA" w:rsidRDefault="0020228E" w:rsidP="0020228E">
      <w:pPr>
        <w:spacing w:line="360" w:lineRule="auto"/>
        <w:ind w:firstLine="709"/>
        <w:jc w:val="both"/>
        <w:rPr>
          <w:rStyle w:val="FontStyle51"/>
          <w:sz w:val="32"/>
          <w:szCs w:val="28"/>
        </w:rPr>
      </w:pPr>
      <w:r w:rsidRPr="0020228E">
        <w:rPr>
          <w:rFonts w:eastAsia="Arial"/>
          <w:color w:val="252525"/>
          <w:sz w:val="28"/>
          <w:szCs w:val="28"/>
        </w:rPr>
        <w:t>Политическая журналистика начала ХХ веке. Русский толстый журнал начала ХХ века. Русский тонкий журнал начала ХХ века. Модернистские журналы. Развитие партийной прессы. Русская газета начала ХХ века. Отмена цензуры. Утверждение однопартийной советской журналистики. Печать белого движения и русской эмиграции. Пресса во внутрипартийной борьбе 1920-х годов. Развитие структуры СМИ в 1930-е годы. Журналистика и социалистическое строительство. Печать и радио в годы Великой отечественной войны. Журналистика послевоенного десятилетия: тема восстановления народного хозяйства. Вторая волна эмиграции в журналистике русского зарубежья. Журналистика в 1950-1980-е годы: развитие структуры СМИ, тема экономических реформ. Журналистика 1985-1990 годов: демократизация, гласность, многопартийная печать, тема «перестройки», издания третьей волны эмиграции и «возвращенная» литература. Журналистика 1991-2000 годов: система печатной периодики, теле- и радиовещания, информационные агентства, региональная журналистика, журналистика в условиях рынка, журналистика в Интернет</w:t>
      </w:r>
      <w:r>
        <w:rPr>
          <w:rFonts w:eastAsia="Arial"/>
          <w:color w:val="252525"/>
        </w:rPr>
        <w:t>.</w:t>
      </w:r>
    </w:p>
    <w:p w14:paraId="7FCE8E56" w14:textId="16E625F2" w:rsidR="00497BD8" w:rsidRDefault="00497BD8" w:rsidP="007733C7">
      <w:pPr>
        <w:ind w:firstLine="709"/>
        <w:jc w:val="both"/>
        <w:rPr>
          <w:b/>
          <w:sz w:val="28"/>
          <w:szCs w:val="28"/>
        </w:rPr>
      </w:pPr>
      <w:bookmarkStart w:id="4" w:name="_Hlk73208750"/>
      <w:bookmarkEnd w:id="4"/>
    </w:p>
    <w:p w14:paraId="164A6399" w14:textId="77777777" w:rsidR="00A02D7D" w:rsidRDefault="00A02D7D" w:rsidP="007733C7">
      <w:pPr>
        <w:ind w:firstLine="709"/>
        <w:jc w:val="both"/>
        <w:rPr>
          <w:b/>
          <w:sz w:val="28"/>
          <w:szCs w:val="28"/>
        </w:rPr>
      </w:pPr>
    </w:p>
    <w:p w14:paraId="3635C0B5" w14:textId="7A22AE69" w:rsidR="0020228E" w:rsidRDefault="0020228E" w:rsidP="007733C7">
      <w:pPr>
        <w:ind w:firstLine="709"/>
        <w:jc w:val="both"/>
        <w:rPr>
          <w:b/>
          <w:sz w:val="28"/>
          <w:szCs w:val="28"/>
        </w:rPr>
      </w:pPr>
    </w:p>
    <w:p w14:paraId="1F89F99E" w14:textId="607B0B3F" w:rsidR="0020228E" w:rsidRDefault="0020228E" w:rsidP="007733C7">
      <w:pPr>
        <w:ind w:firstLine="709"/>
        <w:jc w:val="both"/>
        <w:rPr>
          <w:b/>
          <w:sz w:val="28"/>
          <w:szCs w:val="28"/>
        </w:rPr>
      </w:pPr>
    </w:p>
    <w:p w14:paraId="11DF255F" w14:textId="752CF7CE" w:rsidR="00CE591B" w:rsidRPr="00F71849" w:rsidRDefault="00D60B2E" w:rsidP="007733C7">
      <w:pPr>
        <w:ind w:firstLine="709"/>
        <w:jc w:val="both"/>
        <w:rPr>
          <w:b/>
          <w:sz w:val="28"/>
          <w:szCs w:val="28"/>
        </w:rPr>
      </w:pPr>
      <w:r w:rsidRPr="00F71849">
        <w:rPr>
          <w:b/>
          <w:sz w:val="28"/>
          <w:szCs w:val="28"/>
        </w:rPr>
        <w:t>5.2. Учебно-тематический план</w:t>
      </w:r>
    </w:p>
    <w:p w14:paraId="38A9627D" w14:textId="3FCBBF07" w:rsidR="00CE591B" w:rsidRPr="00651182" w:rsidRDefault="00D60B2E">
      <w:pPr>
        <w:widowControl w:val="0"/>
        <w:jc w:val="right"/>
        <w:rPr>
          <w:color w:val="FF0000"/>
          <w:szCs w:val="22"/>
          <w:lang w:bidi="ru-RU"/>
        </w:rPr>
      </w:pPr>
      <w:r w:rsidRPr="00651182">
        <w:rPr>
          <w:sz w:val="28"/>
        </w:rPr>
        <w:t xml:space="preserve">Таблица </w:t>
      </w:r>
      <w:r w:rsidR="00CB3612">
        <w:rPr>
          <w:sz w:val="28"/>
        </w:rPr>
        <w:t>2</w:t>
      </w:r>
    </w:p>
    <w:tbl>
      <w:tblPr>
        <w:tblStyle w:val="13"/>
        <w:tblW w:w="9781" w:type="dxa"/>
        <w:tblInd w:w="-147" w:type="dxa"/>
        <w:tblLayout w:type="fixed"/>
        <w:tblLook w:val="04A0" w:firstRow="1" w:lastRow="0" w:firstColumn="1" w:lastColumn="0" w:noHBand="0" w:noVBand="1"/>
      </w:tblPr>
      <w:tblGrid>
        <w:gridCol w:w="709"/>
        <w:gridCol w:w="1418"/>
        <w:gridCol w:w="992"/>
        <w:gridCol w:w="851"/>
        <w:gridCol w:w="850"/>
        <w:gridCol w:w="1559"/>
        <w:gridCol w:w="1134"/>
        <w:gridCol w:w="2268"/>
      </w:tblGrid>
      <w:tr w:rsidR="00F71849" w:rsidRPr="002807F3" w14:paraId="0657C55C" w14:textId="77777777" w:rsidTr="00B24F3E">
        <w:tc>
          <w:tcPr>
            <w:tcW w:w="709" w:type="dxa"/>
            <w:vMerge w:val="restart"/>
          </w:tcPr>
          <w:p w14:paraId="553418FF" w14:textId="77777777" w:rsidR="00CE591B" w:rsidRPr="002807F3" w:rsidRDefault="00D60B2E">
            <w:pPr>
              <w:rPr>
                <w:b/>
              </w:rPr>
            </w:pPr>
            <w:r w:rsidRPr="002807F3">
              <w:rPr>
                <w:b/>
              </w:rPr>
              <w:t>№</w:t>
            </w:r>
          </w:p>
        </w:tc>
        <w:tc>
          <w:tcPr>
            <w:tcW w:w="1418" w:type="dxa"/>
            <w:vMerge w:val="restart"/>
          </w:tcPr>
          <w:p w14:paraId="4AAFC255" w14:textId="64631EDC" w:rsidR="00CE591B" w:rsidRPr="002807F3" w:rsidRDefault="00D60B2E" w:rsidP="006375E2">
            <w:pPr>
              <w:rPr>
                <w:b/>
              </w:rPr>
            </w:pPr>
            <w:r w:rsidRPr="002807F3">
              <w:rPr>
                <w:b/>
              </w:rPr>
              <w:t>Наимено</w:t>
            </w:r>
            <w:r w:rsidR="006375E2">
              <w:rPr>
                <w:b/>
              </w:rPr>
              <w:t>вание тем (разделов) дисциплины</w:t>
            </w:r>
          </w:p>
        </w:tc>
        <w:tc>
          <w:tcPr>
            <w:tcW w:w="5386" w:type="dxa"/>
            <w:gridSpan w:val="5"/>
          </w:tcPr>
          <w:p w14:paraId="53BF0C99" w14:textId="77777777" w:rsidR="00CE591B" w:rsidRPr="002807F3" w:rsidRDefault="00D60B2E">
            <w:pPr>
              <w:tabs>
                <w:tab w:val="left" w:pos="1802"/>
              </w:tabs>
              <w:jc w:val="center"/>
              <w:rPr>
                <w:b/>
              </w:rPr>
            </w:pPr>
            <w:r w:rsidRPr="002807F3">
              <w:rPr>
                <w:b/>
              </w:rPr>
              <w:t>Трудоемкость в часах</w:t>
            </w:r>
          </w:p>
        </w:tc>
        <w:tc>
          <w:tcPr>
            <w:tcW w:w="2268" w:type="dxa"/>
            <w:vMerge w:val="restart"/>
          </w:tcPr>
          <w:p w14:paraId="63531BA0" w14:textId="77777777" w:rsidR="00CE591B" w:rsidRPr="002807F3" w:rsidRDefault="00D60B2E">
            <w:pPr>
              <w:rPr>
                <w:b/>
              </w:rPr>
            </w:pPr>
            <w:r w:rsidRPr="002807F3">
              <w:rPr>
                <w:b/>
              </w:rPr>
              <w:t>Формы текущего контроля успеваемости</w:t>
            </w:r>
          </w:p>
        </w:tc>
      </w:tr>
      <w:tr w:rsidR="00F71849" w:rsidRPr="002807F3" w14:paraId="0A08B03F" w14:textId="77777777" w:rsidTr="00B24F3E">
        <w:tc>
          <w:tcPr>
            <w:tcW w:w="709" w:type="dxa"/>
            <w:vMerge/>
          </w:tcPr>
          <w:p w14:paraId="703B140A" w14:textId="77777777" w:rsidR="00CE591B" w:rsidRPr="002807F3" w:rsidRDefault="00CE591B"/>
        </w:tc>
        <w:tc>
          <w:tcPr>
            <w:tcW w:w="1418" w:type="dxa"/>
            <w:vMerge/>
          </w:tcPr>
          <w:p w14:paraId="257CB7A0" w14:textId="77777777" w:rsidR="00CE591B" w:rsidRPr="002807F3" w:rsidRDefault="00CE591B"/>
        </w:tc>
        <w:tc>
          <w:tcPr>
            <w:tcW w:w="992" w:type="dxa"/>
            <w:vMerge w:val="restart"/>
          </w:tcPr>
          <w:p w14:paraId="3C9D2F7F" w14:textId="77777777" w:rsidR="00CE591B" w:rsidRPr="002807F3" w:rsidRDefault="00D60B2E">
            <w:pPr>
              <w:rPr>
                <w:b/>
              </w:rPr>
            </w:pPr>
            <w:r w:rsidRPr="002807F3">
              <w:rPr>
                <w:b/>
              </w:rPr>
              <w:t>Всего</w:t>
            </w:r>
          </w:p>
        </w:tc>
        <w:tc>
          <w:tcPr>
            <w:tcW w:w="3260" w:type="dxa"/>
            <w:gridSpan w:val="3"/>
          </w:tcPr>
          <w:p w14:paraId="7533E1B7" w14:textId="5E617544" w:rsidR="00CE591B" w:rsidRPr="002807F3" w:rsidRDefault="00B24F3E">
            <w:pPr>
              <w:jc w:val="center"/>
              <w:rPr>
                <w:b/>
              </w:rPr>
            </w:pPr>
            <w:r w:rsidRPr="007014E3">
              <w:rPr>
                <w:b/>
              </w:rPr>
              <w:t>Контактная работа -</w:t>
            </w:r>
            <w:r w:rsidR="00D60B2E" w:rsidRPr="007014E3">
              <w:rPr>
                <w:b/>
              </w:rPr>
              <w:t>Аудиторная работа</w:t>
            </w:r>
            <w:r w:rsidRPr="007014E3">
              <w:rPr>
                <w:b/>
              </w:rPr>
              <w:t>*</w:t>
            </w:r>
          </w:p>
        </w:tc>
        <w:tc>
          <w:tcPr>
            <w:tcW w:w="1134" w:type="dxa"/>
            <w:vMerge w:val="restart"/>
          </w:tcPr>
          <w:p w14:paraId="62672DBA" w14:textId="77777777" w:rsidR="00CE591B" w:rsidRPr="002807F3" w:rsidRDefault="00D60B2E">
            <w:pPr>
              <w:keepNext/>
              <w:rPr>
                <w:b/>
              </w:rPr>
            </w:pPr>
            <w:r w:rsidRPr="002807F3">
              <w:rPr>
                <w:b/>
              </w:rPr>
              <w:t xml:space="preserve">Самостоятельная работа </w:t>
            </w:r>
          </w:p>
        </w:tc>
        <w:tc>
          <w:tcPr>
            <w:tcW w:w="2268" w:type="dxa"/>
            <w:vMerge/>
          </w:tcPr>
          <w:p w14:paraId="2B522957" w14:textId="77777777" w:rsidR="00CE591B" w:rsidRPr="002807F3" w:rsidRDefault="00CE591B">
            <w:pPr>
              <w:rPr>
                <w:b/>
              </w:rPr>
            </w:pPr>
          </w:p>
        </w:tc>
      </w:tr>
      <w:tr w:rsidR="00F71849" w:rsidRPr="002807F3" w14:paraId="531480BF" w14:textId="77777777" w:rsidTr="00B24F3E">
        <w:tc>
          <w:tcPr>
            <w:tcW w:w="709" w:type="dxa"/>
            <w:vMerge/>
          </w:tcPr>
          <w:p w14:paraId="0A5E18DD" w14:textId="77777777" w:rsidR="00CE591B" w:rsidRPr="002807F3" w:rsidRDefault="00CE591B"/>
        </w:tc>
        <w:tc>
          <w:tcPr>
            <w:tcW w:w="1418" w:type="dxa"/>
            <w:vMerge/>
          </w:tcPr>
          <w:p w14:paraId="56EC7DB2" w14:textId="77777777" w:rsidR="00CE591B" w:rsidRPr="002807F3" w:rsidRDefault="00CE591B"/>
        </w:tc>
        <w:tc>
          <w:tcPr>
            <w:tcW w:w="992" w:type="dxa"/>
            <w:vMerge/>
          </w:tcPr>
          <w:p w14:paraId="499F0455" w14:textId="77777777" w:rsidR="00CE591B" w:rsidRPr="002807F3" w:rsidRDefault="00CE591B"/>
        </w:tc>
        <w:tc>
          <w:tcPr>
            <w:tcW w:w="851" w:type="dxa"/>
          </w:tcPr>
          <w:p w14:paraId="74761594" w14:textId="77777777" w:rsidR="00CE591B" w:rsidRPr="002807F3" w:rsidRDefault="00D60B2E">
            <w:pPr>
              <w:rPr>
                <w:b/>
              </w:rPr>
            </w:pPr>
            <w:r w:rsidRPr="002807F3">
              <w:rPr>
                <w:b/>
              </w:rPr>
              <w:t>Общая, в т.ч.:</w:t>
            </w:r>
          </w:p>
        </w:tc>
        <w:tc>
          <w:tcPr>
            <w:tcW w:w="850" w:type="dxa"/>
          </w:tcPr>
          <w:p w14:paraId="7126D3C3" w14:textId="77777777" w:rsidR="00CE591B" w:rsidRPr="002807F3" w:rsidRDefault="00D60B2E">
            <w:pPr>
              <w:rPr>
                <w:b/>
              </w:rPr>
            </w:pPr>
            <w:r w:rsidRPr="002807F3">
              <w:rPr>
                <w:b/>
              </w:rPr>
              <w:t>Лекции</w:t>
            </w:r>
          </w:p>
        </w:tc>
        <w:tc>
          <w:tcPr>
            <w:tcW w:w="1559" w:type="dxa"/>
          </w:tcPr>
          <w:p w14:paraId="7996C98F" w14:textId="77777777" w:rsidR="00CE591B" w:rsidRPr="002807F3" w:rsidRDefault="00D60B2E">
            <w:pPr>
              <w:rPr>
                <w:b/>
              </w:rPr>
            </w:pPr>
            <w:r w:rsidRPr="002807F3">
              <w:rPr>
                <w:b/>
              </w:rPr>
              <w:t>Семинары, практические занятия</w:t>
            </w:r>
          </w:p>
        </w:tc>
        <w:tc>
          <w:tcPr>
            <w:tcW w:w="1134" w:type="dxa"/>
            <w:vMerge/>
          </w:tcPr>
          <w:p w14:paraId="28BF7E8B" w14:textId="77777777" w:rsidR="00CE591B" w:rsidRPr="002807F3" w:rsidRDefault="00CE591B">
            <w:pPr>
              <w:rPr>
                <w:b/>
              </w:rPr>
            </w:pPr>
          </w:p>
        </w:tc>
        <w:tc>
          <w:tcPr>
            <w:tcW w:w="2268" w:type="dxa"/>
            <w:vMerge/>
          </w:tcPr>
          <w:p w14:paraId="55665D42" w14:textId="77777777" w:rsidR="00CE591B" w:rsidRPr="002807F3" w:rsidRDefault="00CE591B">
            <w:pPr>
              <w:rPr>
                <w:b/>
              </w:rPr>
            </w:pPr>
          </w:p>
        </w:tc>
      </w:tr>
      <w:tr w:rsidR="003F210F" w:rsidRPr="002807F3" w14:paraId="565E7187" w14:textId="77777777" w:rsidTr="00B24F3E">
        <w:tc>
          <w:tcPr>
            <w:tcW w:w="709" w:type="dxa"/>
          </w:tcPr>
          <w:p w14:paraId="549BFC12" w14:textId="77777777" w:rsidR="003F210F" w:rsidRPr="002807F3" w:rsidRDefault="003F210F" w:rsidP="003F210F">
            <w:pPr>
              <w:numPr>
                <w:ilvl w:val="0"/>
                <w:numId w:val="2"/>
              </w:numPr>
              <w:contextualSpacing/>
              <w:rPr>
                <w:lang w:eastAsia="en-US"/>
              </w:rPr>
            </w:pPr>
          </w:p>
        </w:tc>
        <w:tc>
          <w:tcPr>
            <w:tcW w:w="1418" w:type="dxa"/>
          </w:tcPr>
          <w:p w14:paraId="7F2232D3" w14:textId="7F97C994" w:rsidR="003F210F" w:rsidRPr="004A3CE7" w:rsidRDefault="004A3CE7" w:rsidP="003F210F">
            <w:pPr>
              <w:rPr>
                <w:highlight w:val="yellow"/>
              </w:rPr>
            </w:pPr>
            <w:r w:rsidRPr="004A3CE7">
              <w:rPr>
                <w:rFonts w:eastAsia="Arial"/>
                <w:color w:val="252525"/>
              </w:rPr>
              <w:t>История зарубежной журналистики</w:t>
            </w:r>
          </w:p>
        </w:tc>
        <w:tc>
          <w:tcPr>
            <w:tcW w:w="992" w:type="dxa"/>
          </w:tcPr>
          <w:p w14:paraId="5E04C542" w14:textId="7434EF65" w:rsidR="003F210F" w:rsidRPr="002807F3" w:rsidRDefault="00403B33" w:rsidP="003F210F">
            <w:pPr>
              <w:jc w:val="center"/>
            </w:pPr>
            <w:r>
              <w:t>34</w:t>
            </w:r>
          </w:p>
        </w:tc>
        <w:tc>
          <w:tcPr>
            <w:tcW w:w="851" w:type="dxa"/>
          </w:tcPr>
          <w:p w14:paraId="78105183" w14:textId="47591D8B" w:rsidR="003F210F" w:rsidRPr="002807F3" w:rsidRDefault="00403B33" w:rsidP="003F210F">
            <w:pPr>
              <w:jc w:val="center"/>
            </w:pPr>
            <w:r>
              <w:t>16</w:t>
            </w:r>
          </w:p>
        </w:tc>
        <w:tc>
          <w:tcPr>
            <w:tcW w:w="850" w:type="dxa"/>
          </w:tcPr>
          <w:p w14:paraId="2513F4F2" w14:textId="5EF78A81" w:rsidR="003F210F" w:rsidRPr="002807F3" w:rsidRDefault="00403B33" w:rsidP="003F210F">
            <w:pPr>
              <w:jc w:val="center"/>
            </w:pPr>
            <w:r>
              <w:t>6</w:t>
            </w:r>
          </w:p>
        </w:tc>
        <w:tc>
          <w:tcPr>
            <w:tcW w:w="1559" w:type="dxa"/>
          </w:tcPr>
          <w:p w14:paraId="09A8A030" w14:textId="0C20CC7B" w:rsidR="003F210F" w:rsidRPr="002807F3" w:rsidRDefault="00403B33" w:rsidP="00403B33">
            <w:pPr>
              <w:jc w:val="center"/>
            </w:pPr>
            <w:r>
              <w:t>10</w:t>
            </w:r>
          </w:p>
        </w:tc>
        <w:tc>
          <w:tcPr>
            <w:tcW w:w="1134" w:type="dxa"/>
          </w:tcPr>
          <w:p w14:paraId="251614BA" w14:textId="08FC9D74" w:rsidR="003F210F" w:rsidRPr="002807F3" w:rsidRDefault="00403B33" w:rsidP="003F210F">
            <w:pPr>
              <w:jc w:val="center"/>
            </w:pPr>
            <w:r>
              <w:t>18</w:t>
            </w:r>
          </w:p>
        </w:tc>
        <w:tc>
          <w:tcPr>
            <w:tcW w:w="2268" w:type="dxa"/>
          </w:tcPr>
          <w:p w14:paraId="5B25DB64" w14:textId="649FAE0A" w:rsidR="003F210F" w:rsidRPr="00EA2BA8" w:rsidRDefault="003F210F" w:rsidP="003F210F">
            <w:r w:rsidRPr="00EA2BA8">
              <w:t>Анализ кейсов, групповая дискуссия, решение ситуационных задач</w:t>
            </w:r>
          </w:p>
        </w:tc>
      </w:tr>
      <w:tr w:rsidR="003F210F" w:rsidRPr="002807F3" w14:paraId="784A0EEE" w14:textId="77777777" w:rsidTr="00B24F3E">
        <w:trPr>
          <w:trHeight w:val="1152"/>
        </w:trPr>
        <w:tc>
          <w:tcPr>
            <w:tcW w:w="709" w:type="dxa"/>
          </w:tcPr>
          <w:p w14:paraId="00363EF5" w14:textId="77777777" w:rsidR="003F210F" w:rsidRPr="002807F3" w:rsidRDefault="003F210F" w:rsidP="003F210F">
            <w:pPr>
              <w:numPr>
                <w:ilvl w:val="0"/>
                <w:numId w:val="2"/>
              </w:numPr>
              <w:contextualSpacing/>
              <w:rPr>
                <w:lang w:eastAsia="en-US"/>
              </w:rPr>
            </w:pPr>
          </w:p>
        </w:tc>
        <w:tc>
          <w:tcPr>
            <w:tcW w:w="1418" w:type="dxa"/>
          </w:tcPr>
          <w:p w14:paraId="3C19FA98" w14:textId="73850636" w:rsidR="003F210F" w:rsidRPr="004A3CE7" w:rsidRDefault="004A3CE7" w:rsidP="003F210F">
            <w:pPr>
              <w:rPr>
                <w:highlight w:val="yellow"/>
              </w:rPr>
            </w:pPr>
            <w:r w:rsidRPr="004A3CE7">
              <w:rPr>
                <w:rFonts w:eastAsia="Arial"/>
                <w:color w:val="252525"/>
              </w:rPr>
              <w:t>История российской журналистики до ХХ века</w:t>
            </w:r>
          </w:p>
        </w:tc>
        <w:tc>
          <w:tcPr>
            <w:tcW w:w="992" w:type="dxa"/>
          </w:tcPr>
          <w:p w14:paraId="4BAF7EE6" w14:textId="62F07ED2" w:rsidR="003F210F" w:rsidRPr="002807F3" w:rsidRDefault="00403B33" w:rsidP="003F210F">
            <w:pPr>
              <w:jc w:val="center"/>
            </w:pPr>
            <w:r>
              <w:t>36</w:t>
            </w:r>
          </w:p>
        </w:tc>
        <w:tc>
          <w:tcPr>
            <w:tcW w:w="851" w:type="dxa"/>
          </w:tcPr>
          <w:p w14:paraId="26A41213" w14:textId="05D9C953" w:rsidR="003F210F" w:rsidRPr="002807F3" w:rsidRDefault="00403B33" w:rsidP="003F210F">
            <w:pPr>
              <w:jc w:val="center"/>
            </w:pPr>
            <w:r>
              <w:t>16</w:t>
            </w:r>
          </w:p>
        </w:tc>
        <w:tc>
          <w:tcPr>
            <w:tcW w:w="850" w:type="dxa"/>
          </w:tcPr>
          <w:p w14:paraId="7F56388B" w14:textId="76D0B344" w:rsidR="003F210F" w:rsidRPr="002807F3" w:rsidRDefault="004A3CE7" w:rsidP="003F210F">
            <w:pPr>
              <w:jc w:val="center"/>
            </w:pPr>
            <w:r>
              <w:t>4</w:t>
            </w:r>
          </w:p>
        </w:tc>
        <w:tc>
          <w:tcPr>
            <w:tcW w:w="1559" w:type="dxa"/>
          </w:tcPr>
          <w:p w14:paraId="29C41DF0" w14:textId="2FB625BD" w:rsidR="003F210F" w:rsidRPr="002807F3" w:rsidRDefault="00403B33" w:rsidP="00403B33">
            <w:pPr>
              <w:jc w:val="center"/>
            </w:pPr>
            <w:r>
              <w:t>12</w:t>
            </w:r>
          </w:p>
        </w:tc>
        <w:tc>
          <w:tcPr>
            <w:tcW w:w="1134" w:type="dxa"/>
          </w:tcPr>
          <w:p w14:paraId="63BD5A53" w14:textId="385DC077" w:rsidR="003F210F" w:rsidRPr="002807F3" w:rsidRDefault="00403B33" w:rsidP="003F210F">
            <w:pPr>
              <w:jc w:val="center"/>
            </w:pPr>
            <w:r>
              <w:t>20</w:t>
            </w:r>
          </w:p>
        </w:tc>
        <w:tc>
          <w:tcPr>
            <w:tcW w:w="2268" w:type="dxa"/>
          </w:tcPr>
          <w:p w14:paraId="723F0FB2" w14:textId="6EA4FCEF" w:rsidR="003F210F" w:rsidRPr="00EA2BA8" w:rsidRDefault="003F210F" w:rsidP="003F210F">
            <w:r w:rsidRPr="00EA2BA8">
              <w:t>Разработка мини-проекта, групповая дискуссия</w:t>
            </w:r>
          </w:p>
        </w:tc>
      </w:tr>
      <w:tr w:rsidR="003F210F" w:rsidRPr="002807F3" w14:paraId="624063C2" w14:textId="77777777" w:rsidTr="00B24F3E">
        <w:trPr>
          <w:trHeight w:val="416"/>
        </w:trPr>
        <w:tc>
          <w:tcPr>
            <w:tcW w:w="709" w:type="dxa"/>
          </w:tcPr>
          <w:p w14:paraId="4C2BB69F" w14:textId="77777777" w:rsidR="003F210F" w:rsidRPr="002807F3" w:rsidRDefault="003F210F" w:rsidP="003F210F">
            <w:pPr>
              <w:numPr>
                <w:ilvl w:val="0"/>
                <w:numId w:val="2"/>
              </w:numPr>
              <w:contextualSpacing/>
              <w:rPr>
                <w:lang w:eastAsia="en-US"/>
              </w:rPr>
            </w:pPr>
          </w:p>
        </w:tc>
        <w:tc>
          <w:tcPr>
            <w:tcW w:w="1418" w:type="dxa"/>
          </w:tcPr>
          <w:p w14:paraId="4409DCD6" w14:textId="6C404DD4" w:rsidR="003F210F" w:rsidRPr="004A3CE7" w:rsidRDefault="004A3CE7" w:rsidP="003F210F">
            <w:pPr>
              <w:pStyle w:val="Style2"/>
              <w:spacing w:line="240" w:lineRule="auto"/>
              <w:ind w:firstLine="0"/>
              <w:jc w:val="left"/>
              <w:rPr>
                <w:highlight w:val="yellow"/>
              </w:rPr>
            </w:pPr>
            <w:r w:rsidRPr="004A3CE7">
              <w:rPr>
                <w:rFonts w:eastAsia="Arial"/>
                <w:color w:val="252525"/>
              </w:rPr>
              <w:t>История российской журналистики в ХХ веке</w:t>
            </w:r>
          </w:p>
        </w:tc>
        <w:tc>
          <w:tcPr>
            <w:tcW w:w="992" w:type="dxa"/>
          </w:tcPr>
          <w:p w14:paraId="4969C6DF" w14:textId="637DB289" w:rsidR="003F210F" w:rsidRPr="002807F3" w:rsidRDefault="00403B33" w:rsidP="003F210F">
            <w:pPr>
              <w:jc w:val="center"/>
            </w:pPr>
            <w:r>
              <w:t>36</w:t>
            </w:r>
          </w:p>
        </w:tc>
        <w:tc>
          <w:tcPr>
            <w:tcW w:w="851" w:type="dxa"/>
          </w:tcPr>
          <w:p w14:paraId="79FF3DA3" w14:textId="676DD942" w:rsidR="003F210F" w:rsidRPr="002807F3" w:rsidRDefault="00403B33" w:rsidP="003F210F">
            <w:pPr>
              <w:jc w:val="center"/>
            </w:pPr>
            <w:r>
              <w:t>16</w:t>
            </w:r>
          </w:p>
        </w:tc>
        <w:tc>
          <w:tcPr>
            <w:tcW w:w="850" w:type="dxa"/>
          </w:tcPr>
          <w:p w14:paraId="4FEC943E" w14:textId="17353D33" w:rsidR="003F210F" w:rsidRPr="002807F3" w:rsidRDefault="00403B33" w:rsidP="003F210F">
            <w:pPr>
              <w:jc w:val="center"/>
            </w:pPr>
            <w:r>
              <w:t>4</w:t>
            </w:r>
          </w:p>
        </w:tc>
        <w:tc>
          <w:tcPr>
            <w:tcW w:w="1559" w:type="dxa"/>
          </w:tcPr>
          <w:p w14:paraId="41FFFC72" w14:textId="7C8733CC" w:rsidR="003F210F" w:rsidRPr="002807F3" w:rsidRDefault="00403B33" w:rsidP="00403B33">
            <w:pPr>
              <w:jc w:val="center"/>
            </w:pPr>
            <w:r>
              <w:t>12</w:t>
            </w:r>
          </w:p>
        </w:tc>
        <w:tc>
          <w:tcPr>
            <w:tcW w:w="1134" w:type="dxa"/>
          </w:tcPr>
          <w:p w14:paraId="148466CD" w14:textId="0B3F8655" w:rsidR="003F210F" w:rsidRPr="002807F3" w:rsidRDefault="00403B33" w:rsidP="003F210F">
            <w:pPr>
              <w:jc w:val="center"/>
            </w:pPr>
            <w:r>
              <w:t>20</w:t>
            </w:r>
          </w:p>
        </w:tc>
        <w:tc>
          <w:tcPr>
            <w:tcW w:w="2268" w:type="dxa"/>
          </w:tcPr>
          <w:p w14:paraId="36688198" w14:textId="77777777" w:rsidR="003F210F" w:rsidRPr="00EA2BA8" w:rsidRDefault="003F210F" w:rsidP="003F210F">
            <w:r w:rsidRPr="00EA2BA8">
              <w:t>Решение ситуационных задач, анализ кейсов, групповая дискуссия</w:t>
            </w:r>
          </w:p>
        </w:tc>
      </w:tr>
      <w:tr w:rsidR="00F71849" w:rsidRPr="002807F3" w14:paraId="048AFE1A" w14:textId="77777777" w:rsidTr="00B24F3E">
        <w:tc>
          <w:tcPr>
            <w:tcW w:w="709" w:type="dxa"/>
          </w:tcPr>
          <w:p w14:paraId="30E2EBAE" w14:textId="77777777" w:rsidR="00CE591B" w:rsidRPr="002807F3" w:rsidRDefault="00CE591B">
            <w:pPr>
              <w:rPr>
                <w:b/>
              </w:rPr>
            </w:pPr>
          </w:p>
        </w:tc>
        <w:tc>
          <w:tcPr>
            <w:tcW w:w="1418" w:type="dxa"/>
          </w:tcPr>
          <w:p w14:paraId="0C7850D9" w14:textId="77777777" w:rsidR="00CE591B" w:rsidRPr="002807F3" w:rsidRDefault="00D60B2E">
            <w:pPr>
              <w:rPr>
                <w:b/>
              </w:rPr>
            </w:pPr>
            <w:r w:rsidRPr="002807F3">
              <w:rPr>
                <w:b/>
              </w:rPr>
              <w:t xml:space="preserve"> В целом по дисциплине  </w:t>
            </w:r>
          </w:p>
        </w:tc>
        <w:tc>
          <w:tcPr>
            <w:tcW w:w="992" w:type="dxa"/>
          </w:tcPr>
          <w:p w14:paraId="7EC2581D" w14:textId="4EA2F47F" w:rsidR="00CE591B" w:rsidRPr="002807F3" w:rsidRDefault="004A2F7B" w:rsidP="002518C3">
            <w:pPr>
              <w:jc w:val="center"/>
              <w:rPr>
                <w:b/>
              </w:rPr>
            </w:pPr>
            <w:r>
              <w:rPr>
                <w:b/>
              </w:rPr>
              <w:t>108</w:t>
            </w:r>
          </w:p>
        </w:tc>
        <w:tc>
          <w:tcPr>
            <w:tcW w:w="851" w:type="dxa"/>
          </w:tcPr>
          <w:p w14:paraId="00BB5516" w14:textId="58110718" w:rsidR="00CE591B" w:rsidRPr="002807F3" w:rsidRDefault="004A3CE7" w:rsidP="004A3CE7">
            <w:pPr>
              <w:jc w:val="center"/>
              <w:rPr>
                <w:b/>
              </w:rPr>
            </w:pPr>
            <w:r>
              <w:rPr>
                <w:b/>
              </w:rPr>
              <w:t>50</w:t>
            </w:r>
          </w:p>
        </w:tc>
        <w:tc>
          <w:tcPr>
            <w:tcW w:w="850" w:type="dxa"/>
          </w:tcPr>
          <w:p w14:paraId="2DBBECE8" w14:textId="65A73558" w:rsidR="00CE591B" w:rsidRPr="002807F3" w:rsidRDefault="004A2F7B">
            <w:pPr>
              <w:jc w:val="center"/>
              <w:rPr>
                <w:b/>
              </w:rPr>
            </w:pPr>
            <w:r>
              <w:rPr>
                <w:b/>
              </w:rPr>
              <w:t>1</w:t>
            </w:r>
            <w:r w:rsidR="004A3CE7">
              <w:rPr>
                <w:b/>
              </w:rPr>
              <w:t>6</w:t>
            </w:r>
          </w:p>
        </w:tc>
        <w:tc>
          <w:tcPr>
            <w:tcW w:w="1559" w:type="dxa"/>
          </w:tcPr>
          <w:p w14:paraId="1D7C57CD" w14:textId="337921D3" w:rsidR="00CE591B" w:rsidRPr="002807F3" w:rsidRDefault="004A3CE7">
            <w:pPr>
              <w:jc w:val="center"/>
              <w:rPr>
                <w:b/>
              </w:rPr>
            </w:pPr>
            <w:r>
              <w:rPr>
                <w:b/>
              </w:rPr>
              <w:t>3</w:t>
            </w:r>
            <w:r w:rsidR="00BB2D5B">
              <w:rPr>
                <w:b/>
              </w:rPr>
              <w:t>4</w:t>
            </w:r>
          </w:p>
        </w:tc>
        <w:tc>
          <w:tcPr>
            <w:tcW w:w="1134" w:type="dxa"/>
          </w:tcPr>
          <w:p w14:paraId="46411872" w14:textId="54FD5CC8" w:rsidR="00CE591B" w:rsidRPr="002807F3" w:rsidRDefault="004A3CE7">
            <w:pPr>
              <w:jc w:val="center"/>
              <w:rPr>
                <w:b/>
              </w:rPr>
            </w:pPr>
            <w:r>
              <w:rPr>
                <w:b/>
              </w:rPr>
              <w:t>58</w:t>
            </w:r>
          </w:p>
        </w:tc>
        <w:tc>
          <w:tcPr>
            <w:tcW w:w="2268" w:type="dxa"/>
          </w:tcPr>
          <w:p w14:paraId="4A539BC0" w14:textId="0E6A76AE" w:rsidR="00CE591B" w:rsidRPr="002807F3" w:rsidRDefault="00D60B2E" w:rsidP="004A2F7B">
            <w:r w:rsidRPr="002807F3">
              <w:rPr>
                <w:b/>
              </w:rPr>
              <w:t xml:space="preserve">Согласно учебному плану: </w:t>
            </w:r>
            <w:r w:rsidR="004A2F7B">
              <w:t>контрольная работа</w:t>
            </w:r>
          </w:p>
        </w:tc>
      </w:tr>
      <w:tr w:rsidR="00F71849" w:rsidRPr="002807F3" w14:paraId="3315D2D1" w14:textId="77777777" w:rsidTr="00B24F3E">
        <w:tc>
          <w:tcPr>
            <w:tcW w:w="709" w:type="dxa"/>
          </w:tcPr>
          <w:p w14:paraId="6342EDC1" w14:textId="77777777" w:rsidR="00CE591B" w:rsidRPr="002807F3" w:rsidRDefault="00CE591B"/>
        </w:tc>
        <w:tc>
          <w:tcPr>
            <w:tcW w:w="1418" w:type="dxa"/>
          </w:tcPr>
          <w:p w14:paraId="19A7FBCD" w14:textId="77777777" w:rsidR="00CE591B" w:rsidRPr="00A02D7D" w:rsidRDefault="00D60B2E">
            <w:r w:rsidRPr="00A02D7D">
              <w:t>Итого %</w:t>
            </w:r>
          </w:p>
        </w:tc>
        <w:tc>
          <w:tcPr>
            <w:tcW w:w="992" w:type="dxa"/>
          </w:tcPr>
          <w:p w14:paraId="5C73B685" w14:textId="0C40FC7E" w:rsidR="00CE591B" w:rsidRPr="00A02D7D" w:rsidRDefault="00A02D7D">
            <w:pPr>
              <w:jc w:val="center"/>
              <w:rPr>
                <w:b/>
              </w:rPr>
            </w:pPr>
            <w:r>
              <w:rPr>
                <w:b/>
              </w:rPr>
              <w:t>100%</w:t>
            </w:r>
          </w:p>
        </w:tc>
        <w:tc>
          <w:tcPr>
            <w:tcW w:w="851" w:type="dxa"/>
          </w:tcPr>
          <w:p w14:paraId="5E2DFE5B" w14:textId="386047F8" w:rsidR="00CE591B" w:rsidRPr="00A02D7D" w:rsidRDefault="00CB3612" w:rsidP="00E24250">
            <w:pPr>
              <w:jc w:val="center"/>
              <w:rPr>
                <w:b/>
              </w:rPr>
            </w:pPr>
            <w:r w:rsidRPr="00A02D7D">
              <w:rPr>
                <w:b/>
              </w:rPr>
              <w:t>46%</w:t>
            </w:r>
          </w:p>
        </w:tc>
        <w:tc>
          <w:tcPr>
            <w:tcW w:w="850" w:type="dxa"/>
          </w:tcPr>
          <w:p w14:paraId="2583D46F" w14:textId="5DA58327" w:rsidR="00CE591B" w:rsidRPr="00A02D7D" w:rsidRDefault="00CB3612">
            <w:pPr>
              <w:jc w:val="center"/>
              <w:rPr>
                <w:b/>
              </w:rPr>
            </w:pPr>
            <w:r w:rsidRPr="00A02D7D">
              <w:rPr>
                <w:b/>
              </w:rPr>
              <w:t>32%</w:t>
            </w:r>
          </w:p>
        </w:tc>
        <w:tc>
          <w:tcPr>
            <w:tcW w:w="1559" w:type="dxa"/>
          </w:tcPr>
          <w:p w14:paraId="4D7964F7" w14:textId="165A9933" w:rsidR="00CE591B" w:rsidRPr="00A02D7D" w:rsidRDefault="00CB3612">
            <w:pPr>
              <w:jc w:val="center"/>
              <w:rPr>
                <w:b/>
              </w:rPr>
            </w:pPr>
            <w:r w:rsidRPr="00A02D7D">
              <w:rPr>
                <w:b/>
              </w:rPr>
              <w:t>68%</w:t>
            </w:r>
          </w:p>
        </w:tc>
        <w:tc>
          <w:tcPr>
            <w:tcW w:w="1134" w:type="dxa"/>
          </w:tcPr>
          <w:p w14:paraId="45232BE0" w14:textId="11A2B473" w:rsidR="00CE591B" w:rsidRPr="00A02D7D" w:rsidRDefault="00CB3612" w:rsidP="00E24250">
            <w:pPr>
              <w:jc w:val="center"/>
              <w:rPr>
                <w:b/>
              </w:rPr>
            </w:pPr>
            <w:r w:rsidRPr="00A02D7D">
              <w:rPr>
                <w:b/>
              </w:rPr>
              <w:t>54%</w:t>
            </w:r>
          </w:p>
        </w:tc>
        <w:tc>
          <w:tcPr>
            <w:tcW w:w="2268" w:type="dxa"/>
          </w:tcPr>
          <w:p w14:paraId="71570989" w14:textId="77777777" w:rsidR="00CE591B" w:rsidRPr="002807F3" w:rsidRDefault="00CE591B"/>
        </w:tc>
      </w:tr>
    </w:tbl>
    <w:p w14:paraId="441B24E6" w14:textId="77777777" w:rsidR="00C22B0A" w:rsidRPr="00C22B0A" w:rsidRDefault="00C22B0A" w:rsidP="00C22B0A">
      <w:pPr>
        <w:suppressAutoHyphens w:val="0"/>
        <w:spacing w:after="160" w:line="256" w:lineRule="auto"/>
        <w:ind w:left="-142" w:firstLine="426"/>
        <w:jc w:val="both"/>
        <w:rPr>
          <w:rFonts w:eastAsia="Calibri"/>
          <w:sz w:val="28"/>
          <w:szCs w:val="28"/>
          <w:lang w:eastAsia="en-US"/>
        </w:rPr>
      </w:pPr>
      <w:r w:rsidRPr="007014E3">
        <w:rPr>
          <w:rFonts w:eastAsia="Calibri"/>
          <w:sz w:val="28"/>
          <w:szCs w:val="2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0EEE6A7" w14:textId="77777777" w:rsidR="00C22B0A" w:rsidRDefault="00C22B0A">
      <w:pPr>
        <w:pStyle w:val="af5"/>
        <w:jc w:val="both"/>
        <w:rPr>
          <w:b/>
          <w:szCs w:val="28"/>
        </w:rPr>
      </w:pPr>
    </w:p>
    <w:p w14:paraId="6E8474B8" w14:textId="2EE7E2A7" w:rsidR="00CE591B" w:rsidRPr="00F71849" w:rsidRDefault="00D60B2E">
      <w:pPr>
        <w:pStyle w:val="af5"/>
        <w:jc w:val="both"/>
        <w:rPr>
          <w:b/>
          <w:szCs w:val="28"/>
          <w:lang w:val="ru-RU"/>
        </w:rPr>
      </w:pPr>
      <w:r w:rsidRPr="00F71849">
        <w:rPr>
          <w:b/>
          <w:szCs w:val="28"/>
        </w:rPr>
        <w:t>5.3. Содержание семинаров, практических занятий</w:t>
      </w:r>
      <w:r w:rsidRPr="00F71849">
        <w:rPr>
          <w:b/>
          <w:szCs w:val="28"/>
          <w:lang w:val="ru-RU"/>
        </w:rPr>
        <w:t xml:space="preserve"> </w:t>
      </w:r>
    </w:p>
    <w:p w14:paraId="6A7E9E2B" w14:textId="7E865991" w:rsidR="00CE591B" w:rsidRPr="00F71849" w:rsidRDefault="00D60B2E">
      <w:pPr>
        <w:pStyle w:val="af5"/>
        <w:ind w:firstLine="709"/>
        <w:jc w:val="right"/>
        <w:rPr>
          <w:szCs w:val="28"/>
          <w:lang w:val="ru-RU"/>
        </w:rPr>
      </w:pPr>
      <w:r w:rsidRPr="00A02D7D">
        <w:rPr>
          <w:szCs w:val="28"/>
        </w:rPr>
        <w:t>Таблица</w:t>
      </w:r>
      <w:r w:rsidR="00651182" w:rsidRPr="00A02D7D">
        <w:rPr>
          <w:szCs w:val="28"/>
          <w:lang w:val="ru-RU"/>
        </w:rPr>
        <w:t xml:space="preserve"> </w:t>
      </w:r>
      <w:r w:rsidR="00CB3612" w:rsidRPr="00A02D7D">
        <w:rPr>
          <w:szCs w:val="28"/>
          <w:lang w:val="ru-RU"/>
        </w:rPr>
        <w:t>3</w:t>
      </w:r>
    </w:p>
    <w:tbl>
      <w:tblPr>
        <w:tblW w:w="10348" w:type="dxa"/>
        <w:tblInd w:w="-572" w:type="dxa"/>
        <w:tblLayout w:type="fixed"/>
        <w:tblLook w:val="04A0" w:firstRow="1" w:lastRow="0" w:firstColumn="1" w:lastColumn="0" w:noHBand="0" w:noVBand="1"/>
      </w:tblPr>
      <w:tblGrid>
        <w:gridCol w:w="1843"/>
        <w:gridCol w:w="7052"/>
        <w:gridCol w:w="1453"/>
      </w:tblGrid>
      <w:tr w:rsidR="00F71849" w:rsidRPr="00EA2BA8" w14:paraId="7FA29530" w14:textId="77777777" w:rsidTr="00C22B0A">
        <w:tc>
          <w:tcPr>
            <w:tcW w:w="1843" w:type="dxa"/>
            <w:tcBorders>
              <w:top w:val="single" w:sz="4" w:space="0" w:color="000000"/>
              <w:left w:val="single" w:sz="4" w:space="0" w:color="000000"/>
              <w:bottom w:val="single" w:sz="4" w:space="0" w:color="000000"/>
              <w:right w:val="single" w:sz="4" w:space="0" w:color="000000"/>
            </w:tcBorders>
          </w:tcPr>
          <w:p w14:paraId="1686C40C" w14:textId="608919CB" w:rsidR="00CE591B" w:rsidRPr="00EA2BA8" w:rsidRDefault="00D60B2E" w:rsidP="00234245">
            <w:pPr>
              <w:pStyle w:val="af5"/>
              <w:widowControl w:val="0"/>
              <w:jc w:val="both"/>
              <w:rPr>
                <w:sz w:val="24"/>
                <w:szCs w:val="24"/>
                <w:lang w:val="ru-RU"/>
              </w:rPr>
            </w:pPr>
            <w:r w:rsidRPr="00EA2BA8">
              <w:rPr>
                <w:b/>
                <w:sz w:val="24"/>
                <w:szCs w:val="24"/>
                <w:lang w:val="ru-RU" w:eastAsia="en-US"/>
              </w:rPr>
              <w:t xml:space="preserve">Наименование тем (разделов) дисциплины </w:t>
            </w:r>
          </w:p>
        </w:tc>
        <w:tc>
          <w:tcPr>
            <w:tcW w:w="7052" w:type="dxa"/>
            <w:tcBorders>
              <w:top w:val="single" w:sz="4" w:space="0" w:color="000000"/>
              <w:left w:val="single" w:sz="4" w:space="0" w:color="000000"/>
              <w:bottom w:val="single" w:sz="4" w:space="0" w:color="000000"/>
              <w:right w:val="single" w:sz="4" w:space="0" w:color="000000"/>
            </w:tcBorders>
          </w:tcPr>
          <w:p w14:paraId="4B1BAD77" w14:textId="77777777" w:rsidR="00CE591B" w:rsidRPr="00EA2BA8" w:rsidRDefault="00D60B2E">
            <w:pPr>
              <w:pStyle w:val="af5"/>
              <w:widowControl w:val="0"/>
              <w:jc w:val="both"/>
              <w:rPr>
                <w:sz w:val="24"/>
                <w:szCs w:val="24"/>
              </w:rPr>
            </w:pPr>
            <w:r w:rsidRPr="00EA2BA8">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453" w:type="dxa"/>
            <w:tcBorders>
              <w:top w:val="single" w:sz="4" w:space="0" w:color="000000"/>
              <w:left w:val="single" w:sz="4" w:space="0" w:color="000000"/>
              <w:bottom w:val="single" w:sz="4" w:space="0" w:color="000000"/>
              <w:right w:val="single" w:sz="4" w:space="0" w:color="000000"/>
            </w:tcBorders>
          </w:tcPr>
          <w:p w14:paraId="7FDA9567" w14:textId="77777777" w:rsidR="00CE591B" w:rsidRPr="00EA2BA8" w:rsidRDefault="00D60B2E">
            <w:pPr>
              <w:pStyle w:val="af5"/>
              <w:widowControl w:val="0"/>
              <w:jc w:val="left"/>
              <w:rPr>
                <w:sz w:val="24"/>
                <w:szCs w:val="24"/>
              </w:rPr>
            </w:pPr>
            <w:r w:rsidRPr="00EA2BA8">
              <w:rPr>
                <w:b/>
                <w:sz w:val="24"/>
                <w:szCs w:val="24"/>
                <w:lang w:val="en-US" w:eastAsia="en-US"/>
              </w:rPr>
              <w:t>Формы проведения занятий</w:t>
            </w:r>
          </w:p>
        </w:tc>
      </w:tr>
      <w:tr w:rsidR="00F71849" w:rsidRPr="00EA2BA8" w14:paraId="6961F890" w14:textId="77777777" w:rsidTr="00C22B0A">
        <w:tc>
          <w:tcPr>
            <w:tcW w:w="1843" w:type="dxa"/>
            <w:tcBorders>
              <w:top w:val="single" w:sz="4" w:space="0" w:color="000000"/>
              <w:left w:val="single" w:sz="4" w:space="0" w:color="000000"/>
              <w:bottom w:val="single" w:sz="4" w:space="0" w:color="000000"/>
              <w:right w:val="single" w:sz="4" w:space="0" w:color="000000"/>
            </w:tcBorders>
          </w:tcPr>
          <w:p w14:paraId="1B424D8C" w14:textId="7AC72E6D" w:rsidR="00CE591B" w:rsidRPr="00EA2BA8" w:rsidRDefault="00234245" w:rsidP="00CC34C9">
            <w:pPr>
              <w:widowControl w:val="0"/>
            </w:pPr>
            <w:r w:rsidRPr="00EA2BA8">
              <w:rPr>
                <w:b/>
              </w:rPr>
              <w:t>Тема 1.</w:t>
            </w:r>
            <w:r w:rsidRPr="00EA2BA8">
              <w:t xml:space="preserve"> </w:t>
            </w:r>
            <w:r w:rsidR="00403B33" w:rsidRPr="004A3CE7">
              <w:rPr>
                <w:rFonts w:eastAsia="Arial"/>
                <w:color w:val="252525"/>
              </w:rPr>
              <w:t>История зарубежной журналистики</w:t>
            </w:r>
          </w:p>
        </w:tc>
        <w:tc>
          <w:tcPr>
            <w:tcW w:w="7052" w:type="dxa"/>
            <w:tcBorders>
              <w:top w:val="single" w:sz="4" w:space="0" w:color="000000"/>
              <w:left w:val="single" w:sz="4" w:space="0" w:color="000000"/>
              <w:bottom w:val="single" w:sz="4" w:space="0" w:color="000000"/>
              <w:right w:val="single" w:sz="4" w:space="0" w:color="000000"/>
            </w:tcBorders>
          </w:tcPr>
          <w:p w14:paraId="2F096FB1" w14:textId="61335EA6" w:rsidR="00574AA6" w:rsidRDefault="00403B33" w:rsidP="00574AA6">
            <w:pPr>
              <w:pStyle w:val="af6"/>
              <w:tabs>
                <w:tab w:val="left" w:pos="286"/>
              </w:tabs>
              <w:spacing w:after="0"/>
              <w:jc w:val="both"/>
              <w:rPr>
                <w:rFonts w:eastAsia="Arial"/>
                <w:color w:val="252525"/>
              </w:rPr>
            </w:pPr>
            <w:r>
              <w:rPr>
                <w:rFonts w:eastAsia="Arial"/>
                <w:color w:val="252525"/>
              </w:rPr>
              <w:t xml:space="preserve">Ораторское искусство Античности. </w:t>
            </w:r>
            <w:proofErr w:type="spellStart"/>
            <w:r>
              <w:rPr>
                <w:rFonts w:eastAsia="Arial"/>
                <w:color w:val="252525"/>
              </w:rPr>
              <w:t>Предгазеты</w:t>
            </w:r>
            <w:proofErr w:type="spellEnd"/>
            <w:r>
              <w:rPr>
                <w:rFonts w:eastAsia="Arial"/>
                <w:color w:val="252525"/>
              </w:rPr>
              <w:t xml:space="preserve"> Древнего Рима. Раннехристианская публицистика. Производство книг в Средневековье. Печатный станок и первые непериодические печатные издания. Появление цензуры в Западной Европе. Почта и развитие коммуникаций. Развитие журналистики и публицистики в Англии. Политическая журналистика. Английская концепция свободы печати. </w:t>
            </w:r>
            <w:r w:rsidRPr="00470CE3">
              <w:rPr>
                <w:rFonts w:eastAsia="Arial"/>
                <w:color w:val="252525"/>
              </w:rPr>
              <w:t xml:space="preserve">Становление журналистики </w:t>
            </w:r>
            <w:r>
              <w:rPr>
                <w:rFonts w:eastAsia="Arial"/>
                <w:color w:val="252525"/>
              </w:rPr>
              <w:t xml:space="preserve">в </w:t>
            </w:r>
            <w:r w:rsidRPr="00470CE3">
              <w:rPr>
                <w:rFonts w:eastAsia="Arial"/>
                <w:color w:val="252525"/>
              </w:rPr>
              <w:t>Германии</w:t>
            </w:r>
            <w:r>
              <w:rPr>
                <w:rFonts w:eastAsia="Arial"/>
                <w:color w:val="252525"/>
              </w:rPr>
              <w:t xml:space="preserve"> и публицистика Реформации. Развитие журналистики во Франции.</w:t>
            </w:r>
            <w:r w:rsidRPr="003677DC">
              <w:rPr>
                <w:rFonts w:eastAsia="Arial"/>
                <w:color w:val="252525"/>
              </w:rPr>
              <w:t xml:space="preserve"> Французская концепция свободы печати. </w:t>
            </w:r>
            <w:r w:rsidRPr="00470CE3">
              <w:rPr>
                <w:rFonts w:eastAsia="Arial"/>
                <w:color w:val="252525"/>
              </w:rPr>
              <w:t>Особенности журналистики и публицистики</w:t>
            </w:r>
            <w:r>
              <w:rPr>
                <w:rFonts w:eastAsia="Arial"/>
                <w:color w:val="252525"/>
              </w:rPr>
              <w:t xml:space="preserve"> </w:t>
            </w:r>
            <w:r w:rsidRPr="00470CE3">
              <w:rPr>
                <w:rFonts w:eastAsia="Arial"/>
                <w:color w:val="252525"/>
              </w:rPr>
              <w:t>пер</w:t>
            </w:r>
            <w:r>
              <w:rPr>
                <w:rFonts w:eastAsia="Arial"/>
                <w:color w:val="252525"/>
              </w:rPr>
              <w:t xml:space="preserve">иода Великой французской </w:t>
            </w:r>
            <w:r w:rsidRPr="00470CE3">
              <w:rPr>
                <w:rFonts w:eastAsia="Arial"/>
                <w:color w:val="252525"/>
              </w:rPr>
              <w:t>революции</w:t>
            </w:r>
            <w:r>
              <w:rPr>
                <w:rFonts w:eastAsia="Arial"/>
                <w:color w:val="252525"/>
              </w:rPr>
              <w:t xml:space="preserve">. </w:t>
            </w:r>
            <w:r w:rsidRPr="00470CE3">
              <w:rPr>
                <w:rFonts w:eastAsia="Arial"/>
                <w:color w:val="252525"/>
              </w:rPr>
              <w:t>Декларация прав человека и гражданина</w:t>
            </w:r>
            <w:r>
              <w:rPr>
                <w:rFonts w:eastAsia="Arial"/>
                <w:color w:val="252525"/>
              </w:rPr>
              <w:t xml:space="preserve">. Становление </w:t>
            </w:r>
            <w:r>
              <w:rPr>
                <w:rFonts w:eastAsia="Arial"/>
                <w:color w:val="252525"/>
              </w:rPr>
              <w:lastRenderedPageBreak/>
              <w:t xml:space="preserve">периодики США. </w:t>
            </w:r>
            <w:r w:rsidRPr="003677DC">
              <w:rPr>
                <w:rFonts w:eastAsia="Arial"/>
                <w:color w:val="252525"/>
              </w:rPr>
              <w:t>Американская концепция свободы печати</w:t>
            </w:r>
            <w:r>
              <w:rPr>
                <w:rFonts w:eastAsia="Arial"/>
                <w:color w:val="252525"/>
              </w:rPr>
              <w:t xml:space="preserve">. </w:t>
            </w:r>
            <w:r w:rsidRPr="003677DC">
              <w:rPr>
                <w:rFonts w:eastAsia="Arial"/>
                <w:color w:val="252525"/>
              </w:rPr>
              <w:t>Развитие техники и технологии газетного дела</w:t>
            </w:r>
            <w:r>
              <w:rPr>
                <w:rFonts w:eastAsia="Arial"/>
                <w:color w:val="252525"/>
              </w:rPr>
              <w:t xml:space="preserve"> в </w:t>
            </w:r>
            <w:r>
              <w:rPr>
                <w:rFonts w:eastAsia="Arial"/>
                <w:color w:val="252525"/>
                <w:lang w:val="en-US"/>
              </w:rPr>
              <w:t>XIX</w:t>
            </w:r>
            <w:r w:rsidRPr="003677DC">
              <w:rPr>
                <w:rFonts w:eastAsia="Arial"/>
                <w:color w:val="252525"/>
              </w:rPr>
              <w:t xml:space="preserve"> </w:t>
            </w:r>
            <w:r>
              <w:rPr>
                <w:rFonts w:eastAsia="Arial"/>
                <w:color w:val="252525"/>
              </w:rPr>
              <w:t>веке. Роль</w:t>
            </w:r>
            <w:r w:rsidRPr="003677DC">
              <w:rPr>
                <w:rFonts w:eastAsia="Arial"/>
                <w:color w:val="252525"/>
              </w:rPr>
              <w:t xml:space="preserve"> телеграфных агентств в развитии журналистики</w:t>
            </w:r>
            <w:r>
              <w:rPr>
                <w:rFonts w:eastAsia="Arial"/>
                <w:color w:val="252525"/>
              </w:rPr>
              <w:t xml:space="preserve">. </w:t>
            </w:r>
            <w:r w:rsidRPr="003677DC">
              <w:rPr>
                <w:rFonts w:eastAsia="Arial"/>
                <w:color w:val="252525"/>
              </w:rPr>
              <w:t>Появление массовой печати</w:t>
            </w:r>
            <w:r>
              <w:rPr>
                <w:rFonts w:eastAsia="Arial"/>
                <w:color w:val="252525"/>
              </w:rPr>
              <w:t xml:space="preserve">. </w:t>
            </w:r>
            <w:r w:rsidRPr="003677DC">
              <w:rPr>
                <w:rFonts w:eastAsia="Arial"/>
                <w:color w:val="252525"/>
              </w:rPr>
              <w:t>«Новый» журнализм</w:t>
            </w:r>
            <w:r>
              <w:rPr>
                <w:rFonts w:eastAsia="Arial"/>
                <w:color w:val="252525"/>
              </w:rPr>
              <w:t xml:space="preserve">. Процесс концентрации печати. </w:t>
            </w:r>
            <w:r w:rsidRPr="003677DC">
              <w:rPr>
                <w:rFonts w:eastAsia="Arial"/>
                <w:color w:val="252525"/>
              </w:rPr>
              <w:t xml:space="preserve">Развитие </w:t>
            </w:r>
            <w:r>
              <w:rPr>
                <w:rFonts w:eastAsia="Arial"/>
                <w:color w:val="252525"/>
              </w:rPr>
              <w:t>концепции</w:t>
            </w:r>
            <w:r w:rsidRPr="003677DC">
              <w:rPr>
                <w:rFonts w:eastAsia="Arial"/>
                <w:color w:val="252525"/>
              </w:rPr>
              <w:t xml:space="preserve"> свободы печати</w:t>
            </w:r>
            <w:r>
              <w:rPr>
                <w:rFonts w:eastAsia="Arial"/>
                <w:color w:val="252525"/>
              </w:rPr>
              <w:t xml:space="preserve">. Публицистика </w:t>
            </w:r>
            <w:r w:rsidRPr="003677DC">
              <w:rPr>
                <w:rFonts w:eastAsia="Arial"/>
                <w:color w:val="252525"/>
              </w:rPr>
              <w:t>К. Маркса</w:t>
            </w:r>
            <w:r>
              <w:rPr>
                <w:rFonts w:eastAsia="Arial"/>
                <w:color w:val="252525"/>
              </w:rPr>
              <w:t xml:space="preserve">. </w:t>
            </w:r>
            <w:r w:rsidRPr="003677DC">
              <w:rPr>
                <w:rFonts w:eastAsia="Arial"/>
                <w:color w:val="252525"/>
              </w:rPr>
              <w:t>Формирование системы средств</w:t>
            </w:r>
            <w:r>
              <w:rPr>
                <w:rFonts w:eastAsia="Arial"/>
                <w:color w:val="252525"/>
              </w:rPr>
              <w:t xml:space="preserve"> </w:t>
            </w:r>
            <w:r w:rsidRPr="003677DC">
              <w:rPr>
                <w:rFonts w:eastAsia="Arial"/>
                <w:color w:val="252525"/>
              </w:rPr>
              <w:t>массовой информации в первой трети ХХ в</w:t>
            </w:r>
            <w:r>
              <w:rPr>
                <w:rFonts w:eastAsia="Arial"/>
                <w:color w:val="252525"/>
              </w:rPr>
              <w:t>ека.</w:t>
            </w:r>
            <w:r w:rsidRPr="003677DC">
              <w:t xml:space="preserve"> </w:t>
            </w:r>
            <w:r w:rsidRPr="003677DC">
              <w:rPr>
                <w:rFonts w:eastAsia="Arial"/>
                <w:color w:val="252525"/>
              </w:rPr>
              <w:t xml:space="preserve">Особенности развития </w:t>
            </w:r>
            <w:r>
              <w:rPr>
                <w:rFonts w:eastAsia="Arial"/>
                <w:color w:val="252525"/>
              </w:rPr>
              <w:t xml:space="preserve">зарубежной </w:t>
            </w:r>
            <w:r w:rsidRPr="003677DC">
              <w:rPr>
                <w:rFonts w:eastAsia="Arial"/>
                <w:color w:val="252525"/>
              </w:rPr>
              <w:t>журналистики</w:t>
            </w:r>
            <w:r>
              <w:rPr>
                <w:rFonts w:eastAsia="Arial"/>
                <w:color w:val="252525"/>
              </w:rPr>
              <w:t xml:space="preserve"> в 1900-1930 годы.</w:t>
            </w:r>
          </w:p>
          <w:p w14:paraId="6333868C" w14:textId="77777777" w:rsidR="00403B33" w:rsidRPr="00EA2BA8" w:rsidRDefault="00403B33" w:rsidP="00574AA6">
            <w:pPr>
              <w:pStyle w:val="af6"/>
              <w:tabs>
                <w:tab w:val="left" w:pos="286"/>
              </w:tabs>
              <w:spacing w:after="0"/>
              <w:jc w:val="both"/>
              <w:rPr>
                <w:highlight w:val="yellow"/>
              </w:rPr>
            </w:pPr>
          </w:p>
          <w:p w14:paraId="0A3614E9" w14:textId="2FB07DF1" w:rsidR="00CE591B" w:rsidRPr="00EA2BA8" w:rsidRDefault="00D60B2E" w:rsidP="007A64C2">
            <w:pPr>
              <w:pStyle w:val="af5"/>
              <w:widowControl w:val="0"/>
              <w:jc w:val="both"/>
              <w:rPr>
                <w:bCs/>
                <w:sz w:val="24"/>
                <w:szCs w:val="24"/>
                <w:highlight w:val="yellow"/>
                <w:lang w:val="ru-RU"/>
              </w:rPr>
            </w:pPr>
            <w:r w:rsidRPr="007A64C2">
              <w:rPr>
                <w:b/>
                <w:bCs/>
                <w:sz w:val="24"/>
                <w:szCs w:val="24"/>
              </w:rPr>
              <w:t>Рекомендуемые источники из раздела 8</w:t>
            </w:r>
            <w:r w:rsidR="007A64C2" w:rsidRPr="007A64C2">
              <w:rPr>
                <w:b/>
                <w:bCs/>
                <w:sz w:val="24"/>
                <w:szCs w:val="24"/>
                <w:lang w:val="ru-RU"/>
              </w:rPr>
              <w:t xml:space="preserve">, </w:t>
            </w:r>
            <w:r w:rsidRPr="007A64C2">
              <w:rPr>
                <w:b/>
                <w:bCs/>
                <w:sz w:val="24"/>
                <w:szCs w:val="24"/>
              </w:rPr>
              <w:t>9</w:t>
            </w:r>
            <w:r w:rsidR="00E9666D" w:rsidRPr="007A64C2">
              <w:rPr>
                <w:b/>
                <w:bCs/>
                <w:sz w:val="24"/>
                <w:szCs w:val="24"/>
                <w:lang w:val="ru-RU"/>
              </w:rPr>
              <w:t xml:space="preserve">: </w:t>
            </w:r>
            <w:r w:rsidR="00E9666D" w:rsidRPr="007A64C2">
              <w:rPr>
                <w:bCs/>
                <w:sz w:val="24"/>
                <w:szCs w:val="24"/>
                <w:lang w:val="ru-RU"/>
              </w:rPr>
              <w:t>все источники</w:t>
            </w:r>
          </w:p>
        </w:tc>
        <w:tc>
          <w:tcPr>
            <w:tcW w:w="1453" w:type="dxa"/>
            <w:tcBorders>
              <w:top w:val="single" w:sz="4" w:space="0" w:color="000000"/>
              <w:left w:val="single" w:sz="4" w:space="0" w:color="000000"/>
              <w:bottom w:val="single" w:sz="4" w:space="0" w:color="000000"/>
              <w:right w:val="single" w:sz="4" w:space="0" w:color="000000"/>
            </w:tcBorders>
          </w:tcPr>
          <w:p w14:paraId="57CCDDB3" w14:textId="77777777" w:rsidR="00CE591B" w:rsidRPr="00EA2BA8" w:rsidRDefault="00D60B2E">
            <w:pPr>
              <w:pStyle w:val="af5"/>
              <w:widowControl w:val="0"/>
              <w:jc w:val="left"/>
              <w:rPr>
                <w:bCs/>
                <w:sz w:val="24"/>
                <w:szCs w:val="24"/>
              </w:rPr>
            </w:pPr>
            <w:r w:rsidRPr="00EA2BA8">
              <w:rPr>
                <w:sz w:val="24"/>
                <w:szCs w:val="24"/>
              </w:rPr>
              <w:lastRenderedPageBreak/>
              <w:t>Анализ кейсов, групповая дискуссия</w:t>
            </w:r>
          </w:p>
        </w:tc>
      </w:tr>
      <w:tr w:rsidR="00F71849" w:rsidRPr="00EA2BA8" w14:paraId="04B5C0C4" w14:textId="77777777" w:rsidTr="00C22B0A">
        <w:tc>
          <w:tcPr>
            <w:tcW w:w="1843" w:type="dxa"/>
            <w:tcBorders>
              <w:top w:val="single" w:sz="4" w:space="0" w:color="000000"/>
              <w:left w:val="single" w:sz="4" w:space="0" w:color="000000"/>
              <w:bottom w:val="single" w:sz="4" w:space="0" w:color="000000"/>
              <w:right w:val="single" w:sz="4" w:space="0" w:color="000000"/>
            </w:tcBorders>
          </w:tcPr>
          <w:p w14:paraId="6E8992A9" w14:textId="32ACFC65" w:rsidR="00CE591B" w:rsidRPr="00EA2BA8" w:rsidRDefault="00234245" w:rsidP="00CC34C9">
            <w:pPr>
              <w:pStyle w:val="Style2"/>
              <w:spacing w:line="240" w:lineRule="auto"/>
              <w:ind w:firstLine="0"/>
              <w:jc w:val="left"/>
            </w:pPr>
            <w:r w:rsidRPr="00EA2BA8">
              <w:rPr>
                <w:b/>
              </w:rPr>
              <w:t>Тема 2.</w:t>
            </w:r>
            <w:r w:rsidRPr="00EA2BA8">
              <w:t xml:space="preserve"> </w:t>
            </w:r>
            <w:r w:rsidR="00403B33" w:rsidRPr="004A3CE7">
              <w:rPr>
                <w:rFonts w:eastAsia="Arial"/>
                <w:color w:val="252525"/>
              </w:rPr>
              <w:t>История зарубежной журналистики</w:t>
            </w:r>
          </w:p>
        </w:tc>
        <w:tc>
          <w:tcPr>
            <w:tcW w:w="7052" w:type="dxa"/>
            <w:tcBorders>
              <w:top w:val="single" w:sz="4" w:space="0" w:color="000000"/>
              <w:left w:val="single" w:sz="4" w:space="0" w:color="000000"/>
              <w:bottom w:val="single" w:sz="4" w:space="0" w:color="000000"/>
              <w:right w:val="single" w:sz="4" w:space="0" w:color="000000"/>
            </w:tcBorders>
          </w:tcPr>
          <w:p w14:paraId="1C72D48E" w14:textId="545D3194" w:rsidR="00403B33" w:rsidRDefault="00403B33" w:rsidP="00694EF4">
            <w:pPr>
              <w:pStyle w:val="af5"/>
              <w:widowControl w:val="0"/>
              <w:jc w:val="both"/>
              <w:rPr>
                <w:rFonts w:eastAsia="Arial"/>
                <w:color w:val="252525"/>
                <w:sz w:val="24"/>
                <w:szCs w:val="24"/>
              </w:rPr>
            </w:pPr>
            <w:r w:rsidRPr="00D767CE">
              <w:rPr>
                <w:rFonts w:eastAsia="Arial"/>
                <w:color w:val="252525"/>
                <w:sz w:val="24"/>
                <w:szCs w:val="24"/>
              </w:rPr>
              <w:t xml:space="preserve">Первые печатные издания. </w:t>
            </w:r>
            <w:r>
              <w:rPr>
                <w:rFonts w:eastAsia="Arial"/>
                <w:color w:val="252525"/>
                <w:sz w:val="24"/>
                <w:szCs w:val="24"/>
              </w:rPr>
              <w:t xml:space="preserve">Ведомости Петра </w:t>
            </w:r>
            <w:r>
              <w:rPr>
                <w:rFonts w:eastAsia="Arial"/>
                <w:color w:val="252525"/>
                <w:sz w:val="24"/>
                <w:szCs w:val="24"/>
                <w:lang w:val="en-US"/>
              </w:rPr>
              <w:t>I</w:t>
            </w:r>
            <w:r>
              <w:rPr>
                <w:rFonts w:eastAsia="Arial"/>
                <w:color w:val="252525"/>
                <w:sz w:val="24"/>
                <w:szCs w:val="24"/>
              </w:rPr>
              <w:t xml:space="preserve">. Первые частные типографии. Статья М.В. Ломоносова «Рассуждения об обязанностях журналистов». Периодические и непериодические журналы и газеты. Альманахи. Привлечение читателей. Использование визуального ряда. Литературные общества. Типы изданий. Заимствования в российской прессе. </w:t>
            </w:r>
            <w:r w:rsidRPr="003621DE">
              <w:rPr>
                <w:rFonts w:eastAsia="Arial"/>
                <w:color w:val="252525"/>
                <w:sz w:val="24"/>
                <w:szCs w:val="24"/>
              </w:rPr>
              <w:t xml:space="preserve">Литературная полемика. </w:t>
            </w:r>
            <w:r w:rsidRPr="007C2A14">
              <w:rPr>
                <w:rFonts w:eastAsia="Arial"/>
                <w:color w:val="252525"/>
                <w:sz w:val="24"/>
                <w:szCs w:val="24"/>
              </w:rPr>
              <w:t xml:space="preserve">Журнальный взрыв 1769 г. </w:t>
            </w:r>
            <w:r>
              <w:rPr>
                <w:rFonts w:eastAsia="Arial"/>
                <w:color w:val="252525"/>
                <w:sz w:val="24"/>
                <w:szCs w:val="24"/>
              </w:rPr>
              <w:t xml:space="preserve">Новые жанры. Становление русской публицистики. Предварительная и последующая цензура. Полемика о языке. Журналистика 1812 года и </w:t>
            </w:r>
            <w:r w:rsidRPr="008E3148">
              <w:rPr>
                <w:rFonts w:eastAsia="Arial"/>
                <w:color w:val="252525"/>
                <w:sz w:val="24"/>
                <w:szCs w:val="24"/>
              </w:rPr>
              <w:t xml:space="preserve">зарождение политической журналистики. Журналистика декабристов. </w:t>
            </w:r>
            <w:r>
              <w:rPr>
                <w:rFonts w:eastAsia="Arial"/>
                <w:color w:val="252525"/>
                <w:sz w:val="24"/>
                <w:szCs w:val="24"/>
              </w:rPr>
              <w:t xml:space="preserve">Торговая журналистика. Идейная журналистика: П.Я. Чаадаев и П.А. Вяземский. А,С. Пушкин: журналист, редактор, издатель. Особенности оформления периодики в начале и середине </w:t>
            </w:r>
            <w:r w:rsidRPr="0023287B">
              <w:rPr>
                <w:rFonts w:eastAsia="Arial"/>
                <w:color w:val="252525"/>
                <w:sz w:val="24"/>
                <w:szCs w:val="24"/>
              </w:rPr>
              <w:t>XIX</w:t>
            </w:r>
            <w:r>
              <w:rPr>
                <w:rFonts w:eastAsia="Arial"/>
                <w:color w:val="252525"/>
                <w:sz w:val="24"/>
                <w:szCs w:val="24"/>
              </w:rPr>
              <w:t xml:space="preserve"> века. </w:t>
            </w:r>
            <w:r w:rsidRPr="0023287B">
              <w:rPr>
                <w:rFonts w:eastAsia="Arial"/>
                <w:color w:val="252525"/>
                <w:sz w:val="24"/>
                <w:szCs w:val="24"/>
              </w:rPr>
              <w:t xml:space="preserve">Сатирическая и юмористическая журналистика. Эмигрантская журналистика 1860-х годов: А. И. Герцен. Западническая, славянофильская и почвенническая журналистика. </w:t>
            </w:r>
            <w:r>
              <w:rPr>
                <w:rFonts w:eastAsia="Arial"/>
                <w:color w:val="252525"/>
                <w:sz w:val="24"/>
                <w:szCs w:val="24"/>
              </w:rPr>
              <w:t xml:space="preserve">Развитие цензуры в России. Легальная и </w:t>
            </w:r>
            <w:proofErr w:type="spellStart"/>
            <w:r>
              <w:rPr>
                <w:rFonts w:eastAsia="Arial"/>
                <w:color w:val="252525"/>
                <w:sz w:val="24"/>
                <w:szCs w:val="24"/>
              </w:rPr>
              <w:t>нелегальгая</w:t>
            </w:r>
            <w:proofErr w:type="spellEnd"/>
            <w:r>
              <w:rPr>
                <w:rFonts w:eastAsia="Arial"/>
                <w:color w:val="252525"/>
                <w:sz w:val="24"/>
                <w:szCs w:val="24"/>
              </w:rPr>
              <w:t xml:space="preserve"> журналистика </w:t>
            </w:r>
            <w:r w:rsidRPr="0023287B">
              <w:rPr>
                <w:rFonts w:eastAsia="Arial"/>
                <w:color w:val="252525"/>
                <w:sz w:val="24"/>
                <w:szCs w:val="24"/>
              </w:rPr>
              <w:t>1870-1890-х годов. Русская газета второй половины XIX века.</w:t>
            </w:r>
          </w:p>
          <w:p w14:paraId="1643D642" w14:textId="77777777" w:rsidR="00403B33" w:rsidRPr="00403B33" w:rsidRDefault="00403B33" w:rsidP="00403B33">
            <w:pPr>
              <w:pStyle w:val="af6"/>
              <w:rPr>
                <w:highlight w:val="yellow"/>
                <w:lang w:val="x-none" w:eastAsia="x-none"/>
              </w:rPr>
            </w:pPr>
          </w:p>
          <w:p w14:paraId="7C9B8417" w14:textId="7370B9D6" w:rsidR="00CE591B" w:rsidRPr="00407698" w:rsidRDefault="007A64C2" w:rsidP="00E9666D">
            <w:pPr>
              <w:pStyle w:val="af5"/>
              <w:widowControl w:val="0"/>
              <w:jc w:val="both"/>
              <w:rPr>
                <w:bCs/>
                <w:sz w:val="24"/>
                <w:szCs w:val="24"/>
                <w:lang w:val="ru-RU"/>
              </w:rPr>
            </w:pPr>
            <w:r w:rsidRPr="007A64C2">
              <w:rPr>
                <w:b/>
                <w:bCs/>
                <w:sz w:val="24"/>
                <w:szCs w:val="24"/>
              </w:rPr>
              <w:t>Рекомендуемые источники из раздела 8</w:t>
            </w:r>
            <w:r w:rsidRPr="007A64C2">
              <w:rPr>
                <w:b/>
                <w:bCs/>
                <w:sz w:val="24"/>
                <w:szCs w:val="24"/>
                <w:lang w:val="ru-RU"/>
              </w:rPr>
              <w:t xml:space="preserve">, </w:t>
            </w:r>
            <w:r w:rsidRPr="007A64C2">
              <w:rPr>
                <w:b/>
                <w:bCs/>
                <w:sz w:val="24"/>
                <w:szCs w:val="24"/>
              </w:rPr>
              <w:t>9</w:t>
            </w:r>
            <w:r w:rsidRPr="007A64C2">
              <w:rPr>
                <w:b/>
                <w:bCs/>
                <w:sz w:val="24"/>
                <w:szCs w:val="24"/>
                <w:lang w:val="ru-RU"/>
              </w:rPr>
              <w:t xml:space="preserve">: </w:t>
            </w:r>
            <w:r w:rsidRPr="007A64C2">
              <w:rPr>
                <w:bCs/>
                <w:sz w:val="24"/>
                <w:szCs w:val="24"/>
                <w:lang w:val="ru-RU"/>
              </w:rPr>
              <w:t>все источники</w:t>
            </w:r>
          </w:p>
        </w:tc>
        <w:tc>
          <w:tcPr>
            <w:tcW w:w="1453" w:type="dxa"/>
            <w:tcBorders>
              <w:top w:val="single" w:sz="4" w:space="0" w:color="000000"/>
              <w:left w:val="single" w:sz="4" w:space="0" w:color="000000"/>
              <w:bottom w:val="single" w:sz="4" w:space="0" w:color="000000"/>
              <w:right w:val="single" w:sz="4" w:space="0" w:color="000000"/>
            </w:tcBorders>
          </w:tcPr>
          <w:p w14:paraId="75276E0C" w14:textId="77777777" w:rsidR="00CE591B" w:rsidRPr="00EA2BA8" w:rsidRDefault="00D60B2E">
            <w:pPr>
              <w:pStyle w:val="af5"/>
              <w:widowControl w:val="0"/>
              <w:jc w:val="left"/>
              <w:rPr>
                <w:bCs/>
                <w:sz w:val="24"/>
                <w:szCs w:val="24"/>
              </w:rPr>
            </w:pPr>
            <w:r w:rsidRPr="00EA2BA8">
              <w:rPr>
                <w:sz w:val="24"/>
                <w:szCs w:val="24"/>
              </w:rPr>
              <w:t>Разработка мини-проекта, групповая дискуссия</w:t>
            </w:r>
          </w:p>
        </w:tc>
      </w:tr>
      <w:tr w:rsidR="00F71849" w:rsidRPr="00EA2BA8" w14:paraId="62EC4781" w14:textId="77777777" w:rsidTr="00C22B0A">
        <w:tc>
          <w:tcPr>
            <w:tcW w:w="1843" w:type="dxa"/>
            <w:tcBorders>
              <w:top w:val="single" w:sz="4" w:space="0" w:color="000000"/>
              <w:left w:val="single" w:sz="4" w:space="0" w:color="000000"/>
              <w:bottom w:val="single" w:sz="4" w:space="0" w:color="000000"/>
              <w:right w:val="single" w:sz="4" w:space="0" w:color="000000"/>
            </w:tcBorders>
          </w:tcPr>
          <w:p w14:paraId="4BB0E32A" w14:textId="4C610493" w:rsidR="00CE591B" w:rsidRPr="00EA2BA8" w:rsidRDefault="00234245" w:rsidP="00574AA6">
            <w:pPr>
              <w:pStyle w:val="Style2"/>
              <w:spacing w:line="240" w:lineRule="auto"/>
              <w:ind w:firstLine="0"/>
              <w:jc w:val="left"/>
            </w:pPr>
            <w:r w:rsidRPr="00EA2BA8">
              <w:rPr>
                <w:b/>
              </w:rPr>
              <w:t>Тема 3.</w:t>
            </w:r>
            <w:r w:rsidRPr="00EA2BA8">
              <w:t xml:space="preserve"> </w:t>
            </w:r>
            <w:r w:rsidR="00403B33" w:rsidRPr="004A3CE7">
              <w:rPr>
                <w:rFonts w:eastAsia="Arial"/>
                <w:color w:val="252525"/>
              </w:rPr>
              <w:t>История зарубежной журналистики</w:t>
            </w:r>
          </w:p>
        </w:tc>
        <w:tc>
          <w:tcPr>
            <w:tcW w:w="7052" w:type="dxa"/>
            <w:tcBorders>
              <w:top w:val="single" w:sz="4" w:space="0" w:color="000000"/>
              <w:left w:val="single" w:sz="4" w:space="0" w:color="000000"/>
              <w:bottom w:val="single" w:sz="4" w:space="0" w:color="000000"/>
              <w:right w:val="single" w:sz="4" w:space="0" w:color="000000"/>
            </w:tcBorders>
          </w:tcPr>
          <w:p w14:paraId="21CE0F3A" w14:textId="58F3E310" w:rsidR="00574AA6" w:rsidRDefault="00403B33" w:rsidP="0092141B">
            <w:pPr>
              <w:pStyle w:val="af6"/>
              <w:spacing w:after="0"/>
              <w:jc w:val="both"/>
              <w:rPr>
                <w:rFonts w:eastAsia="Arial"/>
                <w:color w:val="252525"/>
              </w:rPr>
            </w:pPr>
            <w:r w:rsidRPr="00AA19A7">
              <w:rPr>
                <w:rFonts w:eastAsia="Arial"/>
                <w:color w:val="252525"/>
              </w:rPr>
              <w:t>Политическая журналистика начала ХХ веке. Русский толстый журнал начала ХХ века. Русский тонкий журнал начала ХХ века. Модернистские журналы. Развитие партийной прессы. Русская газета начала ХХ века. Отмена цензуры. Утверждение однопартийной советской журналистики. Печать белого движения и русской эмиграции. Пресса во внутрипартийной борьбе 1920</w:t>
            </w:r>
            <w:r>
              <w:rPr>
                <w:rFonts w:eastAsia="Arial"/>
                <w:color w:val="252525"/>
              </w:rPr>
              <w:t>-</w:t>
            </w:r>
            <w:r w:rsidRPr="00AA19A7">
              <w:rPr>
                <w:rFonts w:eastAsia="Arial"/>
                <w:color w:val="252525"/>
              </w:rPr>
              <w:t xml:space="preserve">х годов. </w:t>
            </w:r>
            <w:r>
              <w:rPr>
                <w:rFonts w:eastAsia="Arial"/>
                <w:color w:val="252525"/>
              </w:rPr>
              <w:t>Развитие структуры СМИ в 1930-е годы. Журналистика и социалистическое строительство. Печать и радио в годы Великой отечественной войны. Журналистика послевоенного десятилетия: тема восстановления народного хозяйства. Вторая волна эмиграции в журналистике русского зарубежья. Журналистика в 1950-1980-е годы: развитие структуры СМИ, тема экономических реформ. Журналистика 1985-1990 годов: демократизация, гласность, многопартийная печать, тема «перестройки», издания третьей волны эмиграции и «возвращенная» литература. Журналистика 1991-2000 годов: система печатной периодики, теле- и радиовещания, информационные агентства, региональная журналистика, журналистика в условиях рынка, журналистика в Интернет.</w:t>
            </w:r>
          </w:p>
          <w:p w14:paraId="1F5ABF45" w14:textId="77777777" w:rsidR="00403B33" w:rsidRPr="00881F2E" w:rsidRDefault="00403B33" w:rsidP="00076E23">
            <w:pPr>
              <w:pStyle w:val="af6"/>
              <w:spacing w:after="0"/>
              <w:rPr>
                <w:highlight w:val="yellow"/>
                <w:lang w:eastAsia="x-none"/>
              </w:rPr>
            </w:pPr>
          </w:p>
          <w:p w14:paraId="1838359C" w14:textId="2FBA021F" w:rsidR="00CE591B" w:rsidRPr="00EA2BA8" w:rsidRDefault="007A64C2" w:rsidP="001606CB">
            <w:pPr>
              <w:pStyle w:val="af5"/>
              <w:widowControl w:val="0"/>
              <w:jc w:val="both"/>
              <w:rPr>
                <w:bCs/>
                <w:sz w:val="24"/>
                <w:szCs w:val="24"/>
                <w:highlight w:val="yellow"/>
                <w:lang w:val="ru-RU"/>
              </w:rPr>
            </w:pPr>
            <w:r w:rsidRPr="007A64C2">
              <w:rPr>
                <w:b/>
                <w:bCs/>
                <w:sz w:val="24"/>
                <w:szCs w:val="24"/>
              </w:rPr>
              <w:t>Рекомендуемые источники из раздела 8</w:t>
            </w:r>
            <w:r w:rsidRPr="007A64C2">
              <w:rPr>
                <w:b/>
                <w:bCs/>
                <w:sz w:val="24"/>
                <w:szCs w:val="24"/>
                <w:lang w:val="ru-RU"/>
              </w:rPr>
              <w:t xml:space="preserve">, </w:t>
            </w:r>
            <w:r w:rsidRPr="007A64C2">
              <w:rPr>
                <w:b/>
                <w:bCs/>
                <w:sz w:val="24"/>
                <w:szCs w:val="24"/>
              </w:rPr>
              <w:t>9</w:t>
            </w:r>
            <w:r w:rsidRPr="007A64C2">
              <w:rPr>
                <w:b/>
                <w:bCs/>
                <w:sz w:val="24"/>
                <w:szCs w:val="24"/>
                <w:lang w:val="ru-RU"/>
              </w:rPr>
              <w:t xml:space="preserve">: </w:t>
            </w:r>
            <w:r w:rsidRPr="007A64C2">
              <w:rPr>
                <w:bCs/>
                <w:sz w:val="24"/>
                <w:szCs w:val="24"/>
                <w:lang w:val="ru-RU"/>
              </w:rPr>
              <w:t>все источники</w:t>
            </w:r>
          </w:p>
        </w:tc>
        <w:tc>
          <w:tcPr>
            <w:tcW w:w="1453" w:type="dxa"/>
            <w:tcBorders>
              <w:top w:val="single" w:sz="4" w:space="0" w:color="000000"/>
              <w:left w:val="single" w:sz="4" w:space="0" w:color="000000"/>
              <w:bottom w:val="single" w:sz="4" w:space="0" w:color="000000"/>
              <w:right w:val="single" w:sz="4" w:space="0" w:color="000000"/>
            </w:tcBorders>
          </w:tcPr>
          <w:p w14:paraId="3F6D65EF" w14:textId="77777777" w:rsidR="00CE591B" w:rsidRPr="00EA2BA8" w:rsidRDefault="00D60B2E">
            <w:pPr>
              <w:pStyle w:val="af5"/>
              <w:widowControl w:val="0"/>
              <w:jc w:val="left"/>
              <w:rPr>
                <w:bCs/>
                <w:sz w:val="24"/>
                <w:szCs w:val="24"/>
              </w:rPr>
            </w:pPr>
            <w:r w:rsidRPr="00EA2BA8">
              <w:rPr>
                <w:sz w:val="24"/>
                <w:szCs w:val="24"/>
              </w:rPr>
              <w:t>Решение ситуационных задач, анализ кейсов, групповая дискуссия</w:t>
            </w:r>
          </w:p>
        </w:tc>
      </w:tr>
    </w:tbl>
    <w:p w14:paraId="10E18E03" w14:textId="77777777" w:rsidR="0092141B" w:rsidRDefault="0092141B" w:rsidP="007A64C2">
      <w:pPr>
        <w:jc w:val="both"/>
        <w:rPr>
          <w:b/>
          <w:bCs/>
          <w:sz w:val="28"/>
          <w:szCs w:val="28"/>
        </w:rPr>
      </w:pPr>
    </w:p>
    <w:p w14:paraId="731D0320" w14:textId="240CDF4F" w:rsidR="00CE591B" w:rsidRPr="00F71849" w:rsidRDefault="00D60B2E" w:rsidP="00991830">
      <w:pPr>
        <w:spacing w:after="240"/>
        <w:jc w:val="both"/>
        <w:rPr>
          <w:b/>
          <w:bCs/>
          <w:sz w:val="28"/>
          <w:szCs w:val="28"/>
        </w:rPr>
      </w:pPr>
      <w:r w:rsidRPr="00F71849">
        <w:rPr>
          <w:b/>
          <w:bCs/>
          <w:sz w:val="28"/>
          <w:szCs w:val="28"/>
        </w:rPr>
        <w:lastRenderedPageBreak/>
        <w:t>6. Перечень учебно-методического обеспечения для самостоятельной работы обучающихся по дисциплине</w:t>
      </w:r>
    </w:p>
    <w:p w14:paraId="1D5F40CD" w14:textId="77777777" w:rsidR="00CE591B" w:rsidRPr="00F71849" w:rsidRDefault="00D60B2E">
      <w:pPr>
        <w:jc w:val="both"/>
        <w:rPr>
          <w:b/>
          <w:sz w:val="28"/>
          <w:szCs w:val="28"/>
        </w:rPr>
      </w:pPr>
      <w:r w:rsidRPr="00F71849">
        <w:rPr>
          <w:b/>
          <w:sz w:val="28"/>
          <w:szCs w:val="28"/>
        </w:rPr>
        <w:t>6.1. Перечень вопросов, отводимых на самостоятельное освоение дисциплины, формы внеаудиторной самостоятельной работы</w:t>
      </w:r>
    </w:p>
    <w:p w14:paraId="6A45BEC1" w14:textId="67E0DB97" w:rsidR="00CE591B" w:rsidRPr="00F71849" w:rsidRDefault="00D60B2E">
      <w:pPr>
        <w:jc w:val="right"/>
        <w:rPr>
          <w:sz w:val="28"/>
          <w:szCs w:val="28"/>
        </w:rPr>
      </w:pPr>
      <w:r w:rsidRPr="007A64C2">
        <w:rPr>
          <w:sz w:val="28"/>
          <w:szCs w:val="28"/>
        </w:rPr>
        <w:t xml:space="preserve">Таблица </w:t>
      </w:r>
      <w:r w:rsidR="00CB3612" w:rsidRPr="007A64C2">
        <w:rPr>
          <w:sz w:val="28"/>
          <w:szCs w:val="28"/>
        </w:rPr>
        <w:t>4</w:t>
      </w:r>
    </w:p>
    <w:tbl>
      <w:tblPr>
        <w:tblW w:w="10632" w:type="dxa"/>
        <w:tblInd w:w="-572" w:type="dxa"/>
        <w:tblLayout w:type="fixed"/>
        <w:tblLook w:val="04A0" w:firstRow="1" w:lastRow="0" w:firstColumn="1" w:lastColumn="0" w:noHBand="0" w:noVBand="1"/>
      </w:tblPr>
      <w:tblGrid>
        <w:gridCol w:w="1985"/>
        <w:gridCol w:w="6520"/>
        <w:gridCol w:w="2127"/>
      </w:tblGrid>
      <w:tr w:rsidR="00F71849" w:rsidRPr="00234245" w14:paraId="2AF79EB4" w14:textId="77777777" w:rsidTr="007A64C2">
        <w:tc>
          <w:tcPr>
            <w:tcW w:w="1985" w:type="dxa"/>
            <w:tcBorders>
              <w:top w:val="single" w:sz="4" w:space="0" w:color="000000"/>
              <w:left w:val="single" w:sz="4" w:space="0" w:color="000000"/>
              <w:bottom w:val="single" w:sz="4" w:space="0" w:color="000000"/>
              <w:right w:val="single" w:sz="4" w:space="0" w:color="000000"/>
            </w:tcBorders>
          </w:tcPr>
          <w:p w14:paraId="10B3DA7E" w14:textId="77777777" w:rsidR="00CE591B" w:rsidRPr="0062081F" w:rsidRDefault="00D60B2E">
            <w:pPr>
              <w:widowControl w:val="0"/>
              <w:jc w:val="both"/>
            </w:pPr>
            <w:r w:rsidRPr="0062081F">
              <w:rPr>
                <w:b/>
              </w:rPr>
              <w:t>Наименование тем (разделов) дисциплины</w:t>
            </w:r>
          </w:p>
        </w:tc>
        <w:tc>
          <w:tcPr>
            <w:tcW w:w="6520" w:type="dxa"/>
            <w:tcBorders>
              <w:top w:val="single" w:sz="4" w:space="0" w:color="000000"/>
              <w:left w:val="single" w:sz="4" w:space="0" w:color="000000"/>
              <w:bottom w:val="single" w:sz="4" w:space="0" w:color="000000"/>
              <w:right w:val="single" w:sz="4" w:space="0" w:color="000000"/>
            </w:tcBorders>
          </w:tcPr>
          <w:p w14:paraId="5ED1C839" w14:textId="77777777" w:rsidR="00CE591B" w:rsidRPr="0062081F" w:rsidRDefault="00D60B2E">
            <w:pPr>
              <w:widowControl w:val="0"/>
            </w:pPr>
            <w:r w:rsidRPr="0062081F">
              <w:rPr>
                <w:b/>
              </w:rPr>
              <w:t>Перечень вопросов, отводимых на самостоятельное освоение</w:t>
            </w:r>
          </w:p>
        </w:tc>
        <w:tc>
          <w:tcPr>
            <w:tcW w:w="2127" w:type="dxa"/>
            <w:tcBorders>
              <w:top w:val="single" w:sz="4" w:space="0" w:color="000000"/>
              <w:left w:val="single" w:sz="4" w:space="0" w:color="000000"/>
              <w:bottom w:val="single" w:sz="4" w:space="0" w:color="000000"/>
              <w:right w:val="single" w:sz="4" w:space="0" w:color="000000"/>
            </w:tcBorders>
          </w:tcPr>
          <w:p w14:paraId="30FB123E" w14:textId="77777777" w:rsidR="00CE591B" w:rsidRPr="0062081F" w:rsidRDefault="00D60B2E">
            <w:pPr>
              <w:widowControl w:val="0"/>
              <w:jc w:val="both"/>
            </w:pPr>
            <w:r w:rsidRPr="0062081F">
              <w:rPr>
                <w:b/>
              </w:rPr>
              <w:t>Формы внеаудиторной самостоятельной работы</w:t>
            </w:r>
          </w:p>
        </w:tc>
      </w:tr>
      <w:tr w:rsidR="0092141B" w:rsidRPr="00234245" w14:paraId="1AC4011C" w14:textId="77777777" w:rsidTr="007A64C2">
        <w:tc>
          <w:tcPr>
            <w:tcW w:w="1985" w:type="dxa"/>
            <w:tcBorders>
              <w:top w:val="single" w:sz="4" w:space="0" w:color="000000"/>
              <w:left w:val="single" w:sz="4" w:space="0" w:color="000000"/>
              <w:bottom w:val="single" w:sz="4" w:space="0" w:color="000000"/>
              <w:right w:val="single" w:sz="4" w:space="0" w:color="000000"/>
            </w:tcBorders>
          </w:tcPr>
          <w:p w14:paraId="7890327C" w14:textId="5FC2D471" w:rsidR="0092141B" w:rsidRPr="00234245" w:rsidRDefault="0092141B" w:rsidP="0092141B">
            <w:pPr>
              <w:widowControl w:val="0"/>
              <w:rPr>
                <w:highlight w:val="yellow"/>
              </w:rPr>
            </w:pPr>
            <w:r w:rsidRPr="00EA2BA8">
              <w:rPr>
                <w:b/>
              </w:rPr>
              <w:t>Тема 1.</w:t>
            </w:r>
            <w:r w:rsidRPr="00EA2BA8">
              <w:t xml:space="preserve"> </w:t>
            </w:r>
            <w:r w:rsidRPr="004A3CE7">
              <w:rPr>
                <w:rFonts w:eastAsia="Arial"/>
                <w:color w:val="252525"/>
              </w:rPr>
              <w:t>История зарубежной журналистики</w:t>
            </w:r>
          </w:p>
        </w:tc>
        <w:tc>
          <w:tcPr>
            <w:tcW w:w="6520" w:type="dxa"/>
            <w:tcBorders>
              <w:top w:val="single" w:sz="4" w:space="0" w:color="000000"/>
              <w:left w:val="single" w:sz="4" w:space="0" w:color="000000"/>
              <w:bottom w:val="single" w:sz="4" w:space="0" w:color="000000"/>
              <w:right w:val="single" w:sz="4" w:space="0" w:color="000000"/>
            </w:tcBorders>
          </w:tcPr>
          <w:p w14:paraId="4EEDA9BF" w14:textId="696A288D" w:rsidR="0092141B" w:rsidRPr="0092141B" w:rsidRDefault="0092141B" w:rsidP="0092141B">
            <w:pPr>
              <w:pStyle w:val="af6"/>
              <w:tabs>
                <w:tab w:val="left" w:pos="286"/>
              </w:tabs>
              <w:spacing w:after="0"/>
              <w:jc w:val="both"/>
              <w:rPr>
                <w:rFonts w:eastAsia="Arial"/>
                <w:color w:val="252525"/>
              </w:rPr>
            </w:pPr>
            <w:r>
              <w:rPr>
                <w:rFonts w:eastAsia="Arial"/>
                <w:color w:val="252525"/>
              </w:rPr>
              <w:t xml:space="preserve">Ораторское искусство Античности. </w:t>
            </w:r>
            <w:proofErr w:type="spellStart"/>
            <w:r>
              <w:rPr>
                <w:rFonts w:eastAsia="Arial"/>
                <w:color w:val="252525"/>
              </w:rPr>
              <w:t>Предгазеты</w:t>
            </w:r>
            <w:proofErr w:type="spellEnd"/>
            <w:r>
              <w:rPr>
                <w:rFonts w:eastAsia="Arial"/>
                <w:color w:val="252525"/>
              </w:rPr>
              <w:t xml:space="preserve"> Древнего Рима. Раннехристианская публицистика. Производство книг в Средневековье. Печатный станок и первые непериодические печатные издания. Появление цензуры в Западной Европе. Почта и развитие коммуникаций. Развитие журналистики и публицистики в Англии. Политическая журналистика. Английская концепция свободы печати. </w:t>
            </w:r>
            <w:r w:rsidRPr="00470CE3">
              <w:rPr>
                <w:rFonts w:eastAsia="Arial"/>
                <w:color w:val="252525"/>
              </w:rPr>
              <w:t xml:space="preserve">Становление журналистики </w:t>
            </w:r>
            <w:r>
              <w:rPr>
                <w:rFonts w:eastAsia="Arial"/>
                <w:color w:val="252525"/>
              </w:rPr>
              <w:t xml:space="preserve">в </w:t>
            </w:r>
            <w:r w:rsidRPr="00470CE3">
              <w:rPr>
                <w:rFonts w:eastAsia="Arial"/>
                <w:color w:val="252525"/>
              </w:rPr>
              <w:t>Германии</w:t>
            </w:r>
            <w:r>
              <w:rPr>
                <w:rFonts w:eastAsia="Arial"/>
                <w:color w:val="252525"/>
              </w:rPr>
              <w:t xml:space="preserve"> и публицистика Реформации. Развитие журналистики во Франции.</w:t>
            </w:r>
            <w:r w:rsidRPr="003677DC">
              <w:rPr>
                <w:rFonts w:eastAsia="Arial"/>
                <w:color w:val="252525"/>
              </w:rPr>
              <w:t xml:space="preserve"> Французская концепция свободы печати. </w:t>
            </w:r>
            <w:r w:rsidRPr="00470CE3">
              <w:rPr>
                <w:rFonts w:eastAsia="Arial"/>
                <w:color w:val="252525"/>
              </w:rPr>
              <w:t>Особенности журналистики и публицистики</w:t>
            </w:r>
            <w:r>
              <w:rPr>
                <w:rFonts w:eastAsia="Arial"/>
                <w:color w:val="252525"/>
              </w:rPr>
              <w:t xml:space="preserve"> </w:t>
            </w:r>
            <w:r w:rsidRPr="00470CE3">
              <w:rPr>
                <w:rFonts w:eastAsia="Arial"/>
                <w:color w:val="252525"/>
              </w:rPr>
              <w:t>пер</w:t>
            </w:r>
            <w:r>
              <w:rPr>
                <w:rFonts w:eastAsia="Arial"/>
                <w:color w:val="252525"/>
              </w:rPr>
              <w:t xml:space="preserve">иода Великой французской </w:t>
            </w:r>
            <w:r w:rsidRPr="00470CE3">
              <w:rPr>
                <w:rFonts w:eastAsia="Arial"/>
                <w:color w:val="252525"/>
              </w:rPr>
              <w:t>революции</w:t>
            </w:r>
            <w:r>
              <w:rPr>
                <w:rFonts w:eastAsia="Arial"/>
                <w:color w:val="252525"/>
              </w:rPr>
              <w:t xml:space="preserve">. </w:t>
            </w:r>
            <w:r w:rsidRPr="00470CE3">
              <w:rPr>
                <w:rFonts w:eastAsia="Arial"/>
                <w:color w:val="252525"/>
              </w:rPr>
              <w:t>Декларация прав человека и гражданина</w:t>
            </w:r>
            <w:r>
              <w:rPr>
                <w:rFonts w:eastAsia="Arial"/>
                <w:color w:val="252525"/>
              </w:rPr>
              <w:t xml:space="preserve">. Становление периодики США. </w:t>
            </w:r>
            <w:r w:rsidRPr="003677DC">
              <w:rPr>
                <w:rFonts w:eastAsia="Arial"/>
                <w:color w:val="252525"/>
              </w:rPr>
              <w:t>Американская концепция свободы печати</w:t>
            </w:r>
            <w:r>
              <w:rPr>
                <w:rFonts w:eastAsia="Arial"/>
                <w:color w:val="252525"/>
              </w:rPr>
              <w:t xml:space="preserve">. </w:t>
            </w:r>
            <w:r w:rsidRPr="003677DC">
              <w:rPr>
                <w:rFonts w:eastAsia="Arial"/>
                <w:color w:val="252525"/>
              </w:rPr>
              <w:t>Развитие техники и технологии газетного дела</w:t>
            </w:r>
            <w:r>
              <w:rPr>
                <w:rFonts w:eastAsia="Arial"/>
                <w:color w:val="252525"/>
              </w:rPr>
              <w:t xml:space="preserve"> в </w:t>
            </w:r>
            <w:r>
              <w:rPr>
                <w:rFonts w:eastAsia="Arial"/>
                <w:color w:val="252525"/>
                <w:lang w:val="en-US"/>
              </w:rPr>
              <w:t>XIX</w:t>
            </w:r>
            <w:r w:rsidRPr="003677DC">
              <w:rPr>
                <w:rFonts w:eastAsia="Arial"/>
                <w:color w:val="252525"/>
              </w:rPr>
              <w:t xml:space="preserve"> </w:t>
            </w:r>
            <w:r>
              <w:rPr>
                <w:rFonts w:eastAsia="Arial"/>
                <w:color w:val="252525"/>
              </w:rPr>
              <w:t>веке. Роль</w:t>
            </w:r>
            <w:r w:rsidRPr="003677DC">
              <w:rPr>
                <w:rFonts w:eastAsia="Arial"/>
                <w:color w:val="252525"/>
              </w:rPr>
              <w:t xml:space="preserve"> телеграфных агентств в развитии журналистики</w:t>
            </w:r>
            <w:r>
              <w:rPr>
                <w:rFonts w:eastAsia="Arial"/>
                <w:color w:val="252525"/>
              </w:rPr>
              <w:t xml:space="preserve">. </w:t>
            </w:r>
            <w:r w:rsidRPr="003677DC">
              <w:rPr>
                <w:rFonts w:eastAsia="Arial"/>
                <w:color w:val="252525"/>
              </w:rPr>
              <w:t>Появление массовой печати</w:t>
            </w:r>
            <w:r>
              <w:rPr>
                <w:rFonts w:eastAsia="Arial"/>
                <w:color w:val="252525"/>
              </w:rPr>
              <w:t xml:space="preserve">. </w:t>
            </w:r>
            <w:r w:rsidRPr="003677DC">
              <w:rPr>
                <w:rFonts w:eastAsia="Arial"/>
                <w:color w:val="252525"/>
              </w:rPr>
              <w:t>«Новый» журнализм</w:t>
            </w:r>
            <w:r>
              <w:rPr>
                <w:rFonts w:eastAsia="Arial"/>
                <w:color w:val="252525"/>
              </w:rPr>
              <w:t xml:space="preserve">. Процесс концентрации печати. </w:t>
            </w:r>
            <w:r w:rsidRPr="003677DC">
              <w:rPr>
                <w:rFonts w:eastAsia="Arial"/>
                <w:color w:val="252525"/>
              </w:rPr>
              <w:t xml:space="preserve">Развитие </w:t>
            </w:r>
            <w:r>
              <w:rPr>
                <w:rFonts w:eastAsia="Arial"/>
                <w:color w:val="252525"/>
              </w:rPr>
              <w:t>концепции</w:t>
            </w:r>
            <w:r w:rsidRPr="003677DC">
              <w:rPr>
                <w:rFonts w:eastAsia="Arial"/>
                <w:color w:val="252525"/>
              </w:rPr>
              <w:t xml:space="preserve"> свободы печати</w:t>
            </w:r>
            <w:r>
              <w:rPr>
                <w:rFonts w:eastAsia="Arial"/>
                <w:color w:val="252525"/>
              </w:rPr>
              <w:t xml:space="preserve">. Публицистика </w:t>
            </w:r>
            <w:r w:rsidRPr="003677DC">
              <w:rPr>
                <w:rFonts w:eastAsia="Arial"/>
                <w:color w:val="252525"/>
              </w:rPr>
              <w:t>К. Маркса</w:t>
            </w:r>
            <w:r>
              <w:rPr>
                <w:rFonts w:eastAsia="Arial"/>
                <w:color w:val="252525"/>
              </w:rPr>
              <w:t xml:space="preserve">. </w:t>
            </w:r>
            <w:r w:rsidRPr="003677DC">
              <w:rPr>
                <w:rFonts w:eastAsia="Arial"/>
                <w:color w:val="252525"/>
              </w:rPr>
              <w:t>Формирование системы средств</w:t>
            </w:r>
            <w:r>
              <w:rPr>
                <w:rFonts w:eastAsia="Arial"/>
                <w:color w:val="252525"/>
              </w:rPr>
              <w:t xml:space="preserve"> </w:t>
            </w:r>
            <w:r w:rsidRPr="003677DC">
              <w:rPr>
                <w:rFonts w:eastAsia="Arial"/>
                <w:color w:val="252525"/>
              </w:rPr>
              <w:t>массовой информации в первой трети ХХ в</w:t>
            </w:r>
            <w:r>
              <w:rPr>
                <w:rFonts w:eastAsia="Arial"/>
                <w:color w:val="252525"/>
              </w:rPr>
              <w:t>ека.</w:t>
            </w:r>
            <w:r w:rsidRPr="003677DC">
              <w:t xml:space="preserve"> </w:t>
            </w:r>
            <w:r w:rsidRPr="003677DC">
              <w:rPr>
                <w:rFonts w:eastAsia="Arial"/>
                <w:color w:val="252525"/>
              </w:rPr>
              <w:t xml:space="preserve">Особенности развития </w:t>
            </w:r>
            <w:r>
              <w:rPr>
                <w:rFonts w:eastAsia="Arial"/>
                <w:color w:val="252525"/>
              </w:rPr>
              <w:t xml:space="preserve">зарубежной </w:t>
            </w:r>
            <w:r w:rsidRPr="003677DC">
              <w:rPr>
                <w:rFonts w:eastAsia="Arial"/>
                <w:color w:val="252525"/>
              </w:rPr>
              <w:t>журналистики</w:t>
            </w:r>
            <w:r>
              <w:rPr>
                <w:rFonts w:eastAsia="Arial"/>
                <w:color w:val="252525"/>
              </w:rPr>
              <w:t xml:space="preserve"> в 1900-1930 годы.</w:t>
            </w:r>
          </w:p>
        </w:tc>
        <w:tc>
          <w:tcPr>
            <w:tcW w:w="2127" w:type="dxa"/>
            <w:tcBorders>
              <w:top w:val="single" w:sz="4" w:space="0" w:color="000000"/>
              <w:left w:val="single" w:sz="4" w:space="0" w:color="000000"/>
              <w:bottom w:val="single" w:sz="4" w:space="0" w:color="000000"/>
              <w:right w:val="single" w:sz="4" w:space="0" w:color="000000"/>
            </w:tcBorders>
          </w:tcPr>
          <w:p w14:paraId="0E95D10B" w14:textId="77777777" w:rsidR="0092141B" w:rsidRPr="0062081F" w:rsidRDefault="0092141B" w:rsidP="0092141B">
            <w:pPr>
              <w:widowControl w:val="0"/>
              <w:jc w:val="both"/>
            </w:pPr>
            <w:r w:rsidRPr="0062081F">
              <w:t xml:space="preserve">- работа с учебной, научной и справочной литературой; </w:t>
            </w:r>
          </w:p>
          <w:p w14:paraId="24813F81" w14:textId="77777777" w:rsidR="0092141B" w:rsidRPr="0062081F" w:rsidRDefault="0092141B" w:rsidP="0092141B">
            <w:pPr>
              <w:widowControl w:val="0"/>
              <w:jc w:val="both"/>
            </w:pPr>
            <w:r w:rsidRPr="0062081F">
              <w:t>- подготовка к дискуссии по теме;</w:t>
            </w:r>
          </w:p>
          <w:p w14:paraId="0D6E0DA9" w14:textId="77777777" w:rsidR="0092141B" w:rsidRPr="0062081F" w:rsidRDefault="0092141B" w:rsidP="0092141B">
            <w:pPr>
              <w:widowControl w:val="0"/>
              <w:jc w:val="both"/>
            </w:pPr>
            <w:r w:rsidRPr="0062081F">
              <w:t>- подготовка практической работы;</w:t>
            </w:r>
          </w:p>
          <w:p w14:paraId="520EBF0C" w14:textId="77777777" w:rsidR="0092141B" w:rsidRPr="0062081F" w:rsidRDefault="0092141B" w:rsidP="0092141B">
            <w:pPr>
              <w:widowControl w:val="0"/>
              <w:jc w:val="both"/>
            </w:pPr>
            <w:r w:rsidRPr="0062081F">
              <w:t>- поиск информации в сети Интернет по заданной теме</w:t>
            </w:r>
          </w:p>
        </w:tc>
      </w:tr>
      <w:tr w:rsidR="0092141B" w:rsidRPr="00234245" w14:paraId="2EABDF78" w14:textId="77777777" w:rsidTr="007A64C2">
        <w:trPr>
          <w:trHeight w:val="2121"/>
        </w:trPr>
        <w:tc>
          <w:tcPr>
            <w:tcW w:w="1985" w:type="dxa"/>
            <w:tcBorders>
              <w:top w:val="single" w:sz="4" w:space="0" w:color="000000"/>
              <w:left w:val="single" w:sz="4" w:space="0" w:color="000000"/>
              <w:bottom w:val="single" w:sz="4" w:space="0" w:color="000000"/>
              <w:right w:val="single" w:sz="4" w:space="0" w:color="000000"/>
            </w:tcBorders>
          </w:tcPr>
          <w:p w14:paraId="6C6B492A" w14:textId="66764BBF" w:rsidR="0092141B" w:rsidRPr="00234245" w:rsidRDefault="0092141B" w:rsidP="0092141B">
            <w:pPr>
              <w:pStyle w:val="Style2"/>
              <w:spacing w:line="240" w:lineRule="auto"/>
              <w:ind w:firstLine="0"/>
              <w:jc w:val="left"/>
              <w:rPr>
                <w:highlight w:val="yellow"/>
              </w:rPr>
            </w:pPr>
            <w:r w:rsidRPr="00EA2BA8">
              <w:rPr>
                <w:b/>
              </w:rPr>
              <w:t>Тема 2.</w:t>
            </w:r>
            <w:r w:rsidRPr="00EA2BA8">
              <w:t xml:space="preserve"> </w:t>
            </w:r>
            <w:r w:rsidRPr="004A3CE7">
              <w:rPr>
                <w:rFonts w:eastAsia="Arial"/>
                <w:color w:val="252525"/>
              </w:rPr>
              <w:t>История зарубежной журналистики</w:t>
            </w:r>
          </w:p>
        </w:tc>
        <w:tc>
          <w:tcPr>
            <w:tcW w:w="6520" w:type="dxa"/>
            <w:tcBorders>
              <w:top w:val="single" w:sz="4" w:space="0" w:color="000000"/>
              <w:left w:val="single" w:sz="4" w:space="0" w:color="000000"/>
              <w:bottom w:val="single" w:sz="4" w:space="0" w:color="000000"/>
              <w:right w:val="single" w:sz="4" w:space="0" w:color="000000"/>
            </w:tcBorders>
          </w:tcPr>
          <w:p w14:paraId="6AE2C0B9" w14:textId="1A2277E5" w:rsidR="0092141B" w:rsidRPr="0092141B" w:rsidRDefault="0092141B" w:rsidP="0092141B">
            <w:pPr>
              <w:pStyle w:val="af5"/>
              <w:widowControl w:val="0"/>
              <w:jc w:val="both"/>
              <w:rPr>
                <w:rFonts w:eastAsia="Arial"/>
                <w:color w:val="252525"/>
                <w:sz w:val="24"/>
                <w:szCs w:val="24"/>
              </w:rPr>
            </w:pPr>
            <w:r w:rsidRPr="00D767CE">
              <w:rPr>
                <w:rFonts w:eastAsia="Arial"/>
                <w:color w:val="252525"/>
                <w:sz w:val="24"/>
                <w:szCs w:val="24"/>
              </w:rPr>
              <w:t xml:space="preserve">Первые печатные издания. </w:t>
            </w:r>
            <w:r>
              <w:rPr>
                <w:rFonts w:eastAsia="Arial"/>
                <w:color w:val="252525"/>
                <w:sz w:val="24"/>
                <w:szCs w:val="24"/>
              </w:rPr>
              <w:t xml:space="preserve">Ведомости Петра </w:t>
            </w:r>
            <w:r>
              <w:rPr>
                <w:rFonts w:eastAsia="Arial"/>
                <w:color w:val="252525"/>
                <w:sz w:val="24"/>
                <w:szCs w:val="24"/>
                <w:lang w:val="en-US"/>
              </w:rPr>
              <w:t>I</w:t>
            </w:r>
            <w:r>
              <w:rPr>
                <w:rFonts w:eastAsia="Arial"/>
                <w:color w:val="252525"/>
                <w:sz w:val="24"/>
                <w:szCs w:val="24"/>
              </w:rPr>
              <w:t xml:space="preserve">. Первые частные типографии. Статья М.В. Ломоносова «Рассуждения об обязанностях журналистов». Периодические и непериодические журналы и газеты. Альманахи. Привлечение читателей. Использование визуального ряда. Литературные общества. Типы изданий. Заимствования в российской прессе. </w:t>
            </w:r>
            <w:r w:rsidRPr="003621DE">
              <w:rPr>
                <w:rFonts w:eastAsia="Arial"/>
                <w:color w:val="252525"/>
                <w:sz w:val="24"/>
                <w:szCs w:val="24"/>
              </w:rPr>
              <w:t xml:space="preserve">Литературная полемика. </w:t>
            </w:r>
            <w:r w:rsidRPr="007C2A14">
              <w:rPr>
                <w:rFonts w:eastAsia="Arial"/>
                <w:color w:val="252525"/>
                <w:sz w:val="24"/>
                <w:szCs w:val="24"/>
              </w:rPr>
              <w:t xml:space="preserve">Журнальный взрыв 1769 г. </w:t>
            </w:r>
            <w:r>
              <w:rPr>
                <w:rFonts w:eastAsia="Arial"/>
                <w:color w:val="252525"/>
                <w:sz w:val="24"/>
                <w:szCs w:val="24"/>
              </w:rPr>
              <w:t xml:space="preserve">Новые жанры. Становление русской публицистики. Предварительная и последующая цензура. Полемика о языке. Журналистика 1812 года и </w:t>
            </w:r>
            <w:r w:rsidRPr="008E3148">
              <w:rPr>
                <w:rFonts w:eastAsia="Arial"/>
                <w:color w:val="252525"/>
                <w:sz w:val="24"/>
                <w:szCs w:val="24"/>
              </w:rPr>
              <w:t xml:space="preserve">зарождение политической журналистики. Журналистика декабристов. </w:t>
            </w:r>
            <w:r>
              <w:rPr>
                <w:rFonts w:eastAsia="Arial"/>
                <w:color w:val="252525"/>
                <w:sz w:val="24"/>
                <w:szCs w:val="24"/>
              </w:rPr>
              <w:t xml:space="preserve">Торговая журналистика. Идейная журналистика: П.Я. Чаадаев и П.А. Вяземский. А,С. Пушкин: журналист, редактор, издатель. Особенности оформления периодики в начале и середине </w:t>
            </w:r>
            <w:r w:rsidRPr="0023287B">
              <w:rPr>
                <w:rFonts w:eastAsia="Arial"/>
                <w:color w:val="252525"/>
                <w:sz w:val="24"/>
                <w:szCs w:val="24"/>
              </w:rPr>
              <w:t>XIX</w:t>
            </w:r>
            <w:r>
              <w:rPr>
                <w:rFonts w:eastAsia="Arial"/>
                <w:color w:val="252525"/>
                <w:sz w:val="24"/>
                <w:szCs w:val="24"/>
              </w:rPr>
              <w:t xml:space="preserve"> века. </w:t>
            </w:r>
            <w:r w:rsidRPr="0023287B">
              <w:rPr>
                <w:rFonts w:eastAsia="Arial"/>
                <w:color w:val="252525"/>
                <w:sz w:val="24"/>
                <w:szCs w:val="24"/>
              </w:rPr>
              <w:t xml:space="preserve">Сатирическая и юмористическая журналистика. Эмигрантская журналистика 1860-х годов: А. И. Герцен. Западническая, славянофильская и почвенническая журналистика. </w:t>
            </w:r>
            <w:r>
              <w:rPr>
                <w:rFonts w:eastAsia="Arial"/>
                <w:color w:val="252525"/>
                <w:sz w:val="24"/>
                <w:szCs w:val="24"/>
              </w:rPr>
              <w:t xml:space="preserve">Развитие цензуры в России. Легальная и </w:t>
            </w:r>
            <w:proofErr w:type="spellStart"/>
            <w:r>
              <w:rPr>
                <w:rFonts w:eastAsia="Arial"/>
                <w:color w:val="252525"/>
                <w:sz w:val="24"/>
                <w:szCs w:val="24"/>
              </w:rPr>
              <w:t>нелегаль</w:t>
            </w:r>
            <w:r w:rsidR="00C22B0A">
              <w:rPr>
                <w:rFonts w:eastAsia="Arial"/>
                <w:color w:val="252525"/>
                <w:sz w:val="24"/>
                <w:szCs w:val="24"/>
                <w:lang w:val="ru-RU"/>
              </w:rPr>
              <w:t>н</w:t>
            </w:r>
            <w:r>
              <w:rPr>
                <w:rFonts w:eastAsia="Arial"/>
                <w:color w:val="252525"/>
                <w:sz w:val="24"/>
                <w:szCs w:val="24"/>
              </w:rPr>
              <w:t>ая</w:t>
            </w:r>
            <w:proofErr w:type="spellEnd"/>
            <w:r>
              <w:rPr>
                <w:rFonts w:eastAsia="Arial"/>
                <w:color w:val="252525"/>
                <w:sz w:val="24"/>
                <w:szCs w:val="24"/>
              </w:rPr>
              <w:t xml:space="preserve"> журналистика </w:t>
            </w:r>
            <w:r w:rsidRPr="0023287B">
              <w:rPr>
                <w:rFonts w:eastAsia="Arial"/>
                <w:color w:val="252525"/>
                <w:sz w:val="24"/>
                <w:szCs w:val="24"/>
              </w:rPr>
              <w:t>1870-1890-х годов. Русская газета второй половины XIX века.</w:t>
            </w:r>
          </w:p>
        </w:tc>
        <w:tc>
          <w:tcPr>
            <w:tcW w:w="2127" w:type="dxa"/>
            <w:tcBorders>
              <w:top w:val="single" w:sz="4" w:space="0" w:color="000000"/>
              <w:left w:val="single" w:sz="4" w:space="0" w:color="000000"/>
              <w:bottom w:val="single" w:sz="4" w:space="0" w:color="000000"/>
              <w:right w:val="single" w:sz="4" w:space="0" w:color="000000"/>
            </w:tcBorders>
          </w:tcPr>
          <w:p w14:paraId="18086BC6" w14:textId="77777777" w:rsidR="0092141B" w:rsidRPr="0062081F" w:rsidRDefault="0092141B" w:rsidP="0092141B">
            <w:pPr>
              <w:widowControl w:val="0"/>
              <w:jc w:val="both"/>
            </w:pPr>
            <w:r w:rsidRPr="0062081F">
              <w:t xml:space="preserve">- работа с учебной, научной и справочной литературой; </w:t>
            </w:r>
          </w:p>
          <w:p w14:paraId="161B5A6E" w14:textId="77777777" w:rsidR="0092141B" w:rsidRPr="0062081F" w:rsidRDefault="0092141B" w:rsidP="0092141B">
            <w:pPr>
              <w:widowControl w:val="0"/>
              <w:jc w:val="both"/>
            </w:pPr>
            <w:r w:rsidRPr="0062081F">
              <w:t>- подготовка к дискуссии по теме;</w:t>
            </w:r>
          </w:p>
          <w:p w14:paraId="3268FD16" w14:textId="77777777" w:rsidR="0092141B" w:rsidRPr="0062081F" w:rsidRDefault="0092141B" w:rsidP="0092141B">
            <w:pPr>
              <w:widowControl w:val="0"/>
              <w:jc w:val="both"/>
            </w:pPr>
            <w:r w:rsidRPr="0062081F">
              <w:t>- подготовка практической работы;</w:t>
            </w:r>
          </w:p>
          <w:p w14:paraId="00C207A4" w14:textId="77777777" w:rsidR="0092141B" w:rsidRPr="0062081F" w:rsidRDefault="0092141B" w:rsidP="0092141B">
            <w:pPr>
              <w:widowControl w:val="0"/>
              <w:jc w:val="both"/>
            </w:pPr>
            <w:r w:rsidRPr="0062081F">
              <w:t>- поиск информации в сети Интернет по заданной теме</w:t>
            </w:r>
          </w:p>
        </w:tc>
      </w:tr>
      <w:tr w:rsidR="0092141B" w:rsidRPr="00234245" w14:paraId="23143A4F" w14:textId="77777777" w:rsidTr="007A64C2">
        <w:tc>
          <w:tcPr>
            <w:tcW w:w="1985" w:type="dxa"/>
            <w:tcBorders>
              <w:top w:val="single" w:sz="4" w:space="0" w:color="000000"/>
              <w:left w:val="single" w:sz="4" w:space="0" w:color="000000"/>
              <w:bottom w:val="single" w:sz="4" w:space="0" w:color="000000"/>
              <w:right w:val="single" w:sz="4" w:space="0" w:color="000000"/>
            </w:tcBorders>
          </w:tcPr>
          <w:p w14:paraId="12A8BD9D" w14:textId="4436F4E4" w:rsidR="0092141B" w:rsidRPr="00234245" w:rsidRDefault="0092141B" w:rsidP="0092141B">
            <w:pPr>
              <w:pStyle w:val="Style2"/>
              <w:spacing w:line="240" w:lineRule="auto"/>
              <w:ind w:firstLine="0"/>
              <w:jc w:val="left"/>
              <w:rPr>
                <w:highlight w:val="yellow"/>
              </w:rPr>
            </w:pPr>
            <w:r w:rsidRPr="00EA2BA8">
              <w:rPr>
                <w:b/>
              </w:rPr>
              <w:lastRenderedPageBreak/>
              <w:t>Тема 3.</w:t>
            </w:r>
            <w:r w:rsidRPr="00EA2BA8">
              <w:t xml:space="preserve"> </w:t>
            </w:r>
            <w:r w:rsidRPr="004A3CE7">
              <w:rPr>
                <w:rFonts w:eastAsia="Arial"/>
                <w:color w:val="252525"/>
              </w:rPr>
              <w:t>История зарубежной журналистики</w:t>
            </w:r>
          </w:p>
        </w:tc>
        <w:tc>
          <w:tcPr>
            <w:tcW w:w="6520" w:type="dxa"/>
            <w:tcBorders>
              <w:top w:val="single" w:sz="4" w:space="0" w:color="000000"/>
              <w:left w:val="single" w:sz="4" w:space="0" w:color="000000"/>
              <w:bottom w:val="single" w:sz="4" w:space="0" w:color="000000"/>
              <w:right w:val="single" w:sz="4" w:space="0" w:color="000000"/>
            </w:tcBorders>
          </w:tcPr>
          <w:p w14:paraId="6E7EE5CB" w14:textId="7E48446E" w:rsidR="0092141B" w:rsidRPr="00991830" w:rsidRDefault="0092141B" w:rsidP="0092141B">
            <w:pPr>
              <w:pStyle w:val="af6"/>
              <w:spacing w:after="0"/>
              <w:jc w:val="both"/>
              <w:rPr>
                <w:rFonts w:eastAsia="Arial"/>
                <w:color w:val="252525"/>
              </w:rPr>
            </w:pPr>
            <w:r w:rsidRPr="00AA19A7">
              <w:rPr>
                <w:rFonts w:eastAsia="Arial"/>
                <w:color w:val="252525"/>
              </w:rPr>
              <w:t>Политическая журналистика начала ХХ веке. Русский толстый журнал начала ХХ века. Русский тонкий журнал начала ХХ века. Модернистские журналы. Развитие партийной прессы. Русская газета начала ХХ века. Отмена цензуры. Утверждение однопартийной советской журналистики. Печать белого движения и русской эмиграции. Пресса во внутрипартийной борьбе 1920</w:t>
            </w:r>
            <w:r>
              <w:rPr>
                <w:rFonts w:eastAsia="Arial"/>
                <w:color w:val="252525"/>
              </w:rPr>
              <w:t>-</w:t>
            </w:r>
            <w:r w:rsidRPr="00AA19A7">
              <w:rPr>
                <w:rFonts w:eastAsia="Arial"/>
                <w:color w:val="252525"/>
              </w:rPr>
              <w:t xml:space="preserve">х годов. </w:t>
            </w:r>
            <w:r>
              <w:rPr>
                <w:rFonts w:eastAsia="Arial"/>
                <w:color w:val="252525"/>
              </w:rPr>
              <w:t>Развитие структуры СМИ в 1930-е годы. Журналистика и социалистическое строительство. Печать и радио в годы Великой отечественной войны. Журналистика послевоенного десятилетия: тема восстановления народного хозяйства. Вторая волна эмиграции в журналистике русского зарубежья. Журналистика в 1950-1980-е годы: развитие структуры СМИ, тема экономических реформ. Журналистика 1985-1990 годов: демократизация, гласность, многопартийная печать, тема «перестройки», издания третьей волны эмиграции и «возвращенная» литература. Журналистика 1991-2000 годов: система печатной периодики, теле- и радиовещания, информационные агентства, региональная журналистика, журналистика в условиях рынка, журналистика в Интернет.</w:t>
            </w:r>
          </w:p>
        </w:tc>
        <w:tc>
          <w:tcPr>
            <w:tcW w:w="2127" w:type="dxa"/>
            <w:tcBorders>
              <w:top w:val="single" w:sz="4" w:space="0" w:color="000000"/>
              <w:left w:val="single" w:sz="4" w:space="0" w:color="000000"/>
              <w:bottom w:val="single" w:sz="4" w:space="0" w:color="000000"/>
              <w:right w:val="single" w:sz="4" w:space="0" w:color="000000"/>
            </w:tcBorders>
          </w:tcPr>
          <w:p w14:paraId="15429652" w14:textId="77777777" w:rsidR="0092141B" w:rsidRPr="0062081F" w:rsidRDefault="0092141B" w:rsidP="0092141B">
            <w:pPr>
              <w:widowControl w:val="0"/>
              <w:jc w:val="both"/>
            </w:pPr>
            <w:r w:rsidRPr="0062081F">
              <w:t xml:space="preserve">- работа с учебной, научной и справочной литературой; </w:t>
            </w:r>
          </w:p>
          <w:p w14:paraId="368D8382" w14:textId="77777777" w:rsidR="0092141B" w:rsidRPr="0062081F" w:rsidRDefault="0092141B" w:rsidP="0092141B">
            <w:pPr>
              <w:widowControl w:val="0"/>
              <w:jc w:val="both"/>
            </w:pPr>
            <w:r w:rsidRPr="0062081F">
              <w:t>- подготовка к дискуссии по теме;</w:t>
            </w:r>
          </w:p>
          <w:p w14:paraId="6DFAE326" w14:textId="77777777" w:rsidR="0092141B" w:rsidRPr="0062081F" w:rsidRDefault="0092141B" w:rsidP="0092141B">
            <w:pPr>
              <w:widowControl w:val="0"/>
              <w:jc w:val="both"/>
            </w:pPr>
            <w:r w:rsidRPr="0062081F">
              <w:t>- подготовка практической работы;</w:t>
            </w:r>
          </w:p>
          <w:p w14:paraId="4CE9093D" w14:textId="77777777" w:rsidR="0092141B" w:rsidRPr="0062081F" w:rsidRDefault="0092141B" w:rsidP="0092141B">
            <w:pPr>
              <w:widowControl w:val="0"/>
              <w:jc w:val="both"/>
            </w:pPr>
            <w:r w:rsidRPr="0062081F">
              <w:t>- поиск информации в сети Интернет по заданной теме</w:t>
            </w:r>
          </w:p>
        </w:tc>
      </w:tr>
    </w:tbl>
    <w:p w14:paraId="2678CE6C" w14:textId="77777777" w:rsidR="00CE591B" w:rsidRPr="00F71849" w:rsidRDefault="00D60B2E" w:rsidP="00234245">
      <w:pPr>
        <w:spacing w:before="240" w:after="240"/>
        <w:jc w:val="both"/>
        <w:rPr>
          <w:b/>
          <w:bCs/>
          <w:sz w:val="28"/>
          <w:szCs w:val="28"/>
        </w:rPr>
      </w:pPr>
      <w:r w:rsidRPr="00F71849">
        <w:rPr>
          <w:b/>
          <w:bCs/>
          <w:sz w:val="28"/>
          <w:szCs w:val="28"/>
        </w:rPr>
        <w:t>6.2. Перечень вопросов, заданий, тем для подготовки к текущему контролю</w:t>
      </w:r>
    </w:p>
    <w:p w14:paraId="0393C155" w14:textId="6991E582" w:rsidR="00CE591B" w:rsidRPr="00015774" w:rsidRDefault="00234245" w:rsidP="002807F3">
      <w:pPr>
        <w:spacing w:line="360" w:lineRule="auto"/>
        <w:jc w:val="center"/>
      </w:pPr>
      <w:r w:rsidRPr="00015774">
        <w:rPr>
          <w:b/>
          <w:sz w:val="28"/>
          <w:szCs w:val="28"/>
        </w:rPr>
        <w:t xml:space="preserve">Примерные темы контрольных </w:t>
      </w:r>
      <w:r w:rsidR="00514D5B">
        <w:rPr>
          <w:b/>
          <w:sz w:val="28"/>
          <w:szCs w:val="28"/>
        </w:rPr>
        <w:t>работ</w:t>
      </w:r>
    </w:p>
    <w:p w14:paraId="13C546E3" w14:textId="3CC2F3EF" w:rsidR="00514D5B" w:rsidRDefault="00514D5B" w:rsidP="00514D5B">
      <w:pPr>
        <w:spacing w:line="360" w:lineRule="auto"/>
        <w:jc w:val="both"/>
        <w:rPr>
          <w:color w:val="000000"/>
          <w:sz w:val="28"/>
          <w:szCs w:val="28"/>
        </w:rPr>
      </w:pPr>
      <w:r w:rsidRPr="0092141B">
        <w:rPr>
          <w:color w:val="000000"/>
          <w:sz w:val="28"/>
          <w:szCs w:val="28"/>
        </w:rPr>
        <w:t>1.</w:t>
      </w:r>
      <w:r>
        <w:rPr>
          <w:color w:val="000000"/>
          <w:sz w:val="28"/>
          <w:szCs w:val="28"/>
        </w:rPr>
        <w:t xml:space="preserve"> </w:t>
      </w:r>
      <w:r w:rsidR="0092141B">
        <w:rPr>
          <w:color w:val="000000"/>
          <w:sz w:val="28"/>
          <w:szCs w:val="28"/>
        </w:rPr>
        <w:t>Опишите о</w:t>
      </w:r>
      <w:r w:rsidR="0092141B" w:rsidRPr="0092141B">
        <w:rPr>
          <w:color w:val="000000"/>
          <w:sz w:val="28"/>
          <w:szCs w:val="28"/>
        </w:rPr>
        <w:t>раторское искусство Античности</w:t>
      </w:r>
      <w:r w:rsidRPr="00546CCA">
        <w:rPr>
          <w:color w:val="000000"/>
          <w:sz w:val="28"/>
          <w:szCs w:val="28"/>
        </w:rPr>
        <w:t>.</w:t>
      </w:r>
    </w:p>
    <w:p w14:paraId="123D2006" w14:textId="626AD3D4" w:rsidR="00514D5B" w:rsidRDefault="00514D5B" w:rsidP="00514D5B">
      <w:pPr>
        <w:spacing w:line="360" w:lineRule="auto"/>
        <w:jc w:val="both"/>
        <w:rPr>
          <w:color w:val="000000"/>
          <w:sz w:val="28"/>
          <w:szCs w:val="28"/>
        </w:rPr>
      </w:pPr>
      <w:r>
        <w:rPr>
          <w:color w:val="000000"/>
          <w:sz w:val="28"/>
          <w:szCs w:val="28"/>
        </w:rPr>
        <w:t>2.</w:t>
      </w:r>
      <w:r w:rsidR="0092141B">
        <w:rPr>
          <w:color w:val="000000"/>
          <w:sz w:val="28"/>
          <w:szCs w:val="28"/>
        </w:rPr>
        <w:t xml:space="preserve"> Опишите р</w:t>
      </w:r>
      <w:r w:rsidR="0092141B" w:rsidRPr="0092141B">
        <w:rPr>
          <w:color w:val="000000"/>
          <w:sz w:val="28"/>
          <w:szCs w:val="28"/>
        </w:rPr>
        <w:t>аннехристианск</w:t>
      </w:r>
      <w:r w:rsidR="0092141B">
        <w:rPr>
          <w:color w:val="000000"/>
          <w:sz w:val="28"/>
          <w:szCs w:val="28"/>
        </w:rPr>
        <w:t>ую</w:t>
      </w:r>
      <w:r w:rsidR="0092141B" w:rsidRPr="0092141B">
        <w:rPr>
          <w:color w:val="000000"/>
          <w:sz w:val="28"/>
          <w:szCs w:val="28"/>
        </w:rPr>
        <w:t xml:space="preserve"> публицистик</w:t>
      </w:r>
      <w:r w:rsidR="0092141B">
        <w:rPr>
          <w:color w:val="000000"/>
          <w:sz w:val="28"/>
          <w:szCs w:val="28"/>
        </w:rPr>
        <w:t>у</w:t>
      </w:r>
      <w:r w:rsidRPr="00546CCA">
        <w:rPr>
          <w:color w:val="000000"/>
          <w:sz w:val="28"/>
          <w:szCs w:val="28"/>
        </w:rPr>
        <w:t>.</w:t>
      </w:r>
      <w:r>
        <w:rPr>
          <w:color w:val="000000"/>
          <w:sz w:val="28"/>
          <w:szCs w:val="28"/>
        </w:rPr>
        <w:t xml:space="preserve"> </w:t>
      </w:r>
    </w:p>
    <w:p w14:paraId="78986054" w14:textId="2C5A04CE" w:rsidR="00514D5B" w:rsidRDefault="00514D5B" w:rsidP="00514D5B">
      <w:pPr>
        <w:spacing w:line="360" w:lineRule="auto"/>
        <w:jc w:val="both"/>
        <w:rPr>
          <w:color w:val="000000"/>
          <w:sz w:val="28"/>
          <w:szCs w:val="28"/>
        </w:rPr>
      </w:pPr>
      <w:r>
        <w:rPr>
          <w:color w:val="000000"/>
          <w:sz w:val="28"/>
          <w:szCs w:val="28"/>
        </w:rPr>
        <w:t xml:space="preserve">3. </w:t>
      </w:r>
      <w:r w:rsidR="0092141B">
        <w:rPr>
          <w:color w:val="000000"/>
          <w:sz w:val="28"/>
          <w:szCs w:val="28"/>
        </w:rPr>
        <w:t>Опишите процесс п</w:t>
      </w:r>
      <w:r w:rsidR="0092141B" w:rsidRPr="0092141B">
        <w:rPr>
          <w:color w:val="000000"/>
          <w:sz w:val="28"/>
          <w:szCs w:val="28"/>
        </w:rPr>
        <w:t>роизводств</w:t>
      </w:r>
      <w:r w:rsidR="0092141B">
        <w:rPr>
          <w:color w:val="000000"/>
          <w:sz w:val="28"/>
          <w:szCs w:val="28"/>
        </w:rPr>
        <w:t>а</w:t>
      </w:r>
      <w:r w:rsidR="0092141B" w:rsidRPr="0092141B">
        <w:rPr>
          <w:color w:val="000000"/>
          <w:sz w:val="28"/>
          <w:szCs w:val="28"/>
        </w:rPr>
        <w:t xml:space="preserve"> книг в Средневековье</w:t>
      </w:r>
      <w:r w:rsidRPr="001234B9">
        <w:rPr>
          <w:color w:val="000000"/>
          <w:sz w:val="28"/>
          <w:szCs w:val="28"/>
        </w:rPr>
        <w:t xml:space="preserve">. </w:t>
      </w:r>
    </w:p>
    <w:p w14:paraId="48EE96BC" w14:textId="59336143" w:rsidR="00514D5B" w:rsidRDefault="00514D5B" w:rsidP="00514D5B">
      <w:pPr>
        <w:spacing w:line="360" w:lineRule="auto"/>
        <w:jc w:val="both"/>
        <w:rPr>
          <w:color w:val="000000"/>
          <w:sz w:val="28"/>
          <w:szCs w:val="28"/>
        </w:rPr>
      </w:pPr>
      <w:r>
        <w:rPr>
          <w:color w:val="000000"/>
          <w:sz w:val="28"/>
          <w:szCs w:val="28"/>
        </w:rPr>
        <w:t xml:space="preserve">4. </w:t>
      </w:r>
      <w:r w:rsidR="0092141B">
        <w:rPr>
          <w:color w:val="000000"/>
          <w:sz w:val="28"/>
          <w:szCs w:val="28"/>
        </w:rPr>
        <w:t>Опишите п</w:t>
      </w:r>
      <w:r w:rsidR="0092141B" w:rsidRPr="0092141B">
        <w:rPr>
          <w:color w:val="000000"/>
          <w:sz w:val="28"/>
          <w:szCs w:val="28"/>
        </w:rPr>
        <w:t>оявление цензуры в Западной Европе</w:t>
      </w:r>
      <w:r w:rsidRPr="001234B9">
        <w:rPr>
          <w:color w:val="000000"/>
          <w:sz w:val="28"/>
          <w:szCs w:val="28"/>
        </w:rPr>
        <w:t>.</w:t>
      </w:r>
      <w:r>
        <w:rPr>
          <w:color w:val="000000"/>
          <w:sz w:val="28"/>
          <w:szCs w:val="28"/>
        </w:rPr>
        <w:t xml:space="preserve"> </w:t>
      </w:r>
    </w:p>
    <w:p w14:paraId="1EBC3EF4" w14:textId="086951C2" w:rsidR="00514D5B" w:rsidRDefault="00514D5B" w:rsidP="00514D5B">
      <w:pPr>
        <w:spacing w:line="360" w:lineRule="auto"/>
        <w:jc w:val="both"/>
        <w:rPr>
          <w:color w:val="000000"/>
          <w:sz w:val="28"/>
          <w:szCs w:val="28"/>
        </w:rPr>
      </w:pPr>
      <w:r>
        <w:rPr>
          <w:color w:val="000000"/>
          <w:sz w:val="28"/>
          <w:szCs w:val="28"/>
        </w:rPr>
        <w:t>5.</w:t>
      </w:r>
      <w:r w:rsidR="0092141B">
        <w:rPr>
          <w:color w:val="000000"/>
          <w:sz w:val="28"/>
          <w:szCs w:val="28"/>
        </w:rPr>
        <w:t xml:space="preserve"> Раскройте а</w:t>
      </w:r>
      <w:r w:rsidR="0092141B" w:rsidRPr="0092141B">
        <w:rPr>
          <w:color w:val="000000"/>
          <w:sz w:val="28"/>
          <w:szCs w:val="28"/>
        </w:rPr>
        <w:t>нглийск</w:t>
      </w:r>
      <w:r w:rsidR="0092141B">
        <w:rPr>
          <w:color w:val="000000"/>
          <w:sz w:val="28"/>
          <w:szCs w:val="28"/>
        </w:rPr>
        <w:t>ую</w:t>
      </w:r>
      <w:r w:rsidR="0092141B" w:rsidRPr="0092141B">
        <w:rPr>
          <w:color w:val="000000"/>
          <w:sz w:val="28"/>
          <w:szCs w:val="28"/>
        </w:rPr>
        <w:t xml:space="preserve"> концепци</w:t>
      </w:r>
      <w:r w:rsidR="0092141B">
        <w:rPr>
          <w:color w:val="000000"/>
          <w:sz w:val="28"/>
          <w:szCs w:val="28"/>
        </w:rPr>
        <w:t>ю</w:t>
      </w:r>
      <w:r w:rsidR="0092141B" w:rsidRPr="0092141B">
        <w:rPr>
          <w:color w:val="000000"/>
          <w:sz w:val="28"/>
          <w:szCs w:val="28"/>
        </w:rPr>
        <w:t xml:space="preserve"> свободы печати</w:t>
      </w:r>
      <w:r w:rsidRPr="00110846">
        <w:rPr>
          <w:color w:val="000000"/>
          <w:sz w:val="28"/>
          <w:szCs w:val="28"/>
        </w:rPr>
        <w:t>.</w:t>
      </w:r>
    </w:p>
    <w:p w14:paraId="2F67975A" w14:textId="7320D1EF" w:rsidR="00F039C2" w:rsidRDefault="00514D5B" w:rsidP="00514D5B">
      <w:pPr>
        <w:spacing w:line="360" w:lineRule="auto"/>
        <w:jc w:val="both"/>
        <w:rPr>
          <w:color w:val="000000"/>
          <w:sz w:val="28"/>
          <w:szCs w:val="28"/>
        </w:rPr>
      </w:pPr>
      <w:r>
        <w:rPr>
          <w:color w:val="000000"/>
          <w:sz w:val="28"/>
          <w:szCs w:val="28"/>
        </w:rPr>
        <w:t>6.</w:t>
      </w:r>
      <w:r w:rsidR="0092141B">
        <w:rPr>
          <w:color w:val="000000"/>
          <w:sz w:val="28"/>
          <w:szCs w:val="28"/>
        </w:rPr>
        <w:t xml:space="preserve"> Опишите </w:t>
      </w:r>
      <w:r w:rsidR="0092141B" w:rsidRPr="0092141B">
        <w:rPr>
          <w:color w:val="000000"/>
          <w:sz w:val="28"/>
          <w:szCs w:val="28"/>
        </w:rPr>
        <w:t>особенности журналистики и публицистики периода Великой французской революции</w:t>
      </w:r>
      <w:r>
        <w:rPr>
          <w:color w:val="000000"/>
          <w:sz w:val="28"/>
          <w:szCs w:val="28"/>
        </w:rPr>
        <w:t>.</w:t>
      </w:r>
      <w:r w:rsidR="00F039C2" w:rsidRPr="00514D5B">
        <w:rPr>
          <w:color w:val="000000"/>
          <w:sz w:val="28"/>
          <w:szCs w:val="28"/>
        </w:rPr>
        <w:t xml:space="preserve"> </w:t>
      </w:r>
    </w:p>
    <w:p w14:paraId="4D22AF6A" w14:textId="43AF5204" w:rsidR="0092141B" w:rsidRDefault="0092141B" w:rsidP="00514D5B">
      <w:pPr>
        <w:spacing w:line="360" w:lineRule="auto"/>
        <w:jc w:val="both"/>
        <w:rPr>
          <w:color w:val="000000"/>
          <w:sz w:val="28"/>
          <w:szCs w:val="28"/>
        </w:rPr>
      </w:pPr>
      <w:r>
        <w:rPr>
          <w:color w:val="000000"/>
          <w:sz w:val="28"/>
          <w:szCs w:val="28"/>
        </w:rPr>
        <w:t>7. Раскройте р</w:t>
      </w:r>
      <w:r w:rsidRPr="0092141B">
        <w:rPr>
          <w:color w:val="000000"/>
          <w:sz w:val="28"/>
          <w:szCs w:val="28"/>
        </w:rPr>
        <w:t>оль телеграфных агентств в развитии журналистики</w:t>
      </w:r>
      <w:r>
        <w:rPr>
          <w:color w:val="000000"/>
          <w:sz w:val="28"/>
          <w:szCs w:val="28"/>
        </w:rPr>
        <w:t>.</w:t>
      </w:r>
    </w:p>
    <w:p w14:paraId="37EA29E3" w14:textId="3A93DF67" w:rsidR="0092141B" w:rsidRDefault="0092141B" w:rsidP="00514D5B">
      <w:pPr>
        <w:spacing w:line="360" w:lineRule="auto"/>
        <w:jc w:val="both"/>
        <w:rPr>
          <w:color w:val="000000"/>
          <w:sz w:val="28"/>
          <w:szCs w:val="28"/>
        </w:rPr>
      </w:pPr>
      <w:r>
        <w:rPr>
          <w:color w:val="000000"/>
          <w:sz w:val="28"/>
          <w:szCs w:val="28"/>
        </w:rPr>
        <w:t>8. Оп</w:t>
      </w:r>
      <w:r w:rsidRPr="0092141B">
        <w:rPr>
          <w:color w:val="000000"/>
          <w:sz w:val="28"/>
          <w:szCs w:val="28"/>
        </w:rPr>
        <w:t>иши</w:t>
      </w:r>
      <w:r>
        <w:rPr>
          <w:color w:val="000000"/>
          <w:sz w:val="28"/>
          <w:szCs w:val="28"/>
        </w:rPr>
        <w:t>те о</w:t>
      </w:r>
      <w:r w:rsidRPr="0092141B">
        <w:rPr>
          <w:color w:val="000000"/>
          <w:sz w:val="28"/>
          <w:szCs w:val="28"/>
        </w:rPr>
        <w:t>собенности развития зарубежной журналистики в 1900-1930 годы</w:t>
      </w:r>
      <w:r>
        <w:rPr>
          <w:color w:val="000000"/>
          <w:sz w:val="28"/>
          <w:szCs w:val="28"/>
        </w:rPr>
        <w:t>.</w:t>
      </w:r>
    </w:p>
    <w:p w14:paraId="5BAB8B35" w14:textId="58ED5C56" w:rsidR="0092141B" w:rsidRDefault="0092141B" w:rsidP="00514D5B">
      <w:pPr>
        <w:spacing w:line="360" w:lineRule="auto"/>
        <w:jc w:val="both"/>
        <w:rPr>
          <w:color w:val="000000"/>
          <w:sz w:val="28"/>
          <w:szCs w:val="28"/>
        </w:rPr>
      </w:pPr>
      <w:r>
        <w:rPr>
          <w:color w:val="000000"/>
          <w:sz w:val="28"/>
          <w:szCs w:val="28"/>
        </w:rPr>
        <w:t xml:space="preserve">9. Проанализируйте </w:t>
      </w:r>
      <w:r w:rsidRPr="0092141B">
        <w:rPr>
          <w:color w:val="000000"/>
          <w:sz w:val="28"/>
          <w:szCs w:val="28"/>
        </w:rPr>
        <w:t>статью М.В. Ломоносова «Рассуждения об обязанностях журналистов».</w:t>
      </w:r>
    </w:p>
    <w:p w14:paraId="24FC29D5" w14:textId="6D872CB4" w:rsidR="0092141B" w:rsidRDefault="0092141B" w:rsidP="00514D5B">
      <w:pPr>
        <w:spacing w:line="360" w:lineRule="auto"/>
        <w:jc w:val="both"/>
        <w:rPr>
          <w:color w:val="000000"/>
          <w:sz w:val="28"/>
          <w:szCs w:val="28"/>
        </w:rPr>
      </w:pPr>
      <w:r>
        <w:rPr>
          <w:color w:val="000000"/>
          <w:sz w:val="28"/>
          <w:szCs w:val="28"/>
        </w:rPr>
        <w:t xml:space="preserve">10. Раскройте особенности </w:t>
      </w:r>
      <w:r w:rsidRPr="0092141B">
        <w:rPr>
          <w:color w:val="000000"/>
          <w:sz w:val="28"/>
          <w:szCs w:val="28"/>
        </w:rPr>
        <w:t>журнального взрыва 1769 г.</w:t>
      </w:r>
    </w:p>
    <w:p w14:paraId="75CAF49E" w14:textId="5424C192" w:rsidR="0092141B" w:rsidRDefault="0092141B" w:rsidP="00514D5B">
      <w:pPr>
        <w:spacing w:line="360" w:lineRule="auto"/>
        <w:jc w:val="both"/>
        <w:rPr>
          <w:color w:val="000000"/>
          <w:sz w:val="28"/>
          <w:szCs w:val="28"/>
        </w:rPr>
      </w:pPr>
      <w:r>
        <w:rPr>
          <w:color w:val="000000"/>
          <w:sz w:val="28"/>
          <w:szCs w:val="28"/>
        </w:rPr>
        <w:t>11. Опишите характе</w:t>
      </w:r>
      <w:r w:rsidRPr="0092141B">
        <w:rPr>
          <w:color w:val="000000"/>
          <w:sz w:val="28"/>
          <w:szCs w:val="28"/>
        </w:rPr>
        <w:t>рные черты идейной журналистики (П.Я. Чаадаев и П.А. Вяземский).</w:t>
      </w:r>
    </w:p>
    <w:p w14:paraId="2122EE49" w14:textId="578203EB" w:rsidR="0092141B" w:rsidRDefault="0092141B" w:rsidP="00514D5B">
      <w:pPr>
        <w:spacing w:line="360" w:lineRule="auto"/>
        <w:jc w:val="both"/>
        <w:rPr>
          <w:color w:val="000000"/>
          <w:sz w:val="28"/>
          <w:szCs w:val="28"/>
        </w:rPr>
      </w:pPr>
      <w:r>
        <w:rPr>
          <w:color w:val="000000"/>
          <w:sz w:val="28"/>
          <w:szCs w:val="28"/>
        </w:rPr>
        <w:t xml:space="preserve">12. </w:t>
      </w:r>
      <w:r w:rsidR="000C3199">
        <w:rPr>
          <w:color w:val="000000"/>
          <w:sz w:val="28"/>
          <w:szCs w:val="28"/>
        </w:rPr>
        <w:t>Раскройте о</w:t>
      </w:r>
      <w:r w:rsidR="000C3199" w:rsidRPr="000C3199">
        <w:rPr>
          <w:color w:val="000000"/>
          <w:sz w:val="28"/>
          <w:szCs w:val="28"/>
        </w:rPr>
        <w:t>собенности оформления периодики в начале и середине XIX века.</w:t>
      </w:r>
    </w:p>
    <w:p w14:paraId="31DD21EB" w14:textId="5B778560" w:rsidR="000C3199" w:rsidRDefault="000C3199" w:rsidP="00514D5B">
      <w:pPr>
        <w:spacing w:line="360" w:lineRule="auto"/>
        <w:jc w:val="both"/>
        <w:rPr>
          <w:color w:val="000000"/>
          <w:sz w:val="28"/>
          <w:szCs w:val="28"/>
        </w:rPr>
      </w:pPr>
      <w:r>
        <w:rPr>
          <w:color w:val="000000"/>
          <w:sz w:val="28"/>
          <w:szCs w:val="28"/>
        </w:rPr>
        <w:t>13. Охарактеризуйте р</w:t>
      </w:r>
      <w:r w:rsidRPr="000C3199">
        <w:rPr>
          <w:color w:val="000000"/>
          <w:sz w:val="28"/>
          <w:szCs w:val="28"/>
        </w:rPr>
        <w:t>усск</w:t>
      </w:r>
      <w:r>
        <w:rPr>
          <w:color w:val="000000"/>
          <w:sz w:val="28"/>
          <w:szCs w:val="28"/>
        </w:rPr>
        <w:t>ую</w:t>
      </w:r>
      <w:r w:rsidRPr="000C3199">
        <w:rPr>
          <w:color w:val="000000"/>
          <w:sz w:val="28"/>
          <w:szCs w:val="28"/>
        </w:rPr>
        <w:t xml:space="preserve"> газет</w:t>
      </w:r>
      <w:r>
        <w:rPr>
          <w:color w:val="000000"/>
          <w:sz w:val="28"/>
          <w:szCs w:val="28"/>
        </w:rPr>
        <w:t>у</w:t>
      </w:r>
      <w:r w:rsidRPr="000C3199">
        <w:rPr>
          <w:color w:val="000000"/>
          <w:sz w:val="28"/>
          <w:szCs w:val="28"/>
        </w:rPr>
        <w:t xml:space="preserve"> второй половины XIX века.</w:t>
      </w:r>
    </w:p>
    <w:p w14:paraId="13449330" w14:textId="3C5C7EAE" w:rsidR="000C3199" w:rsidRDefault="000C3199" w:rsidP="00514D5B">
      <w:pPr>
        <w:spacing w:line="360" w:lineRule="auto"/>
        <w:jc w:val="both"/>
        <w:rPr>
          <w:color w:val="000000"/>
          <w:sz w:val="28"/>
          <w:szCs w:val="28"/>
        </w:rPr>
      </w:pPr>
      <w:r>
        <w:rPr>
          <w:color w:val="000000"/>
          <w:sz w:val="28"/>
          <w:szCs w:val="28"/>
        </w:rPr>
        <w:lastRenderedPageBreak/>
        <w:t>14. Опишите п</w:t>
      </w:r>
      <w:r w:rsidRPr="000C3199">
        <w:rPr>
          <w:color w:val="000000"/>
          <w:sz w:val="28"/>
          <w:szCs w:val="28"/>
        </w:rPr>
        <w:t>олитическ</w:t>
      </w:r>
      <w:r>
        <w:rPr>
          <w:color w:val="000000"/>
          <w:sz w:val="28"/>
          <w:szCs w:val="28"/>
        </w:rPr>
        <w:t>ую</w:t>
      </w:r>
      <w:r w:rsidRPr="000C3199">
        <w:rPr>
          <w:color w:val="000000"/>
          <w:sz w:val="28"/>
          <w:szCs w:val="28"/>
        </w:rPr>
        <w:t xml:space="preserve"> журналистик</w:t>
      </w:r>
      <w:r>
        <w:rPr>
          <w:color w:val="000000"/>
          <w:sz w:val="28"/>
          <w:szCs w:val="28"/>
        </w:rPr>
        <w:t>у</w:t>
      </w:r>
      <w:r w:rsidRPr="000C3199">
        <w:rPr>
          <w:color w:val="000000"/>
          <w:sz w:val="28"/>
          <w:szCs w:val="28"/>
        </w:rPr>
        <w:t xml:space="preserve"> начала ХХ век</w:t>
      </w:r>
      <w:r>
        <w:rPr>
          <w:color w:val="000000"/>
          <w:sz w:val="28"/>
          <w:szCs w:val="28"/>
        </w:rPr>
        <w:t>а.</w:t>
      </w:r>
    </w:p>
    <w:p w14:paraId="4374AF3B" w14:textId="0DBAC7CC" w:rsidR="000C3199" w:rsidRDefault="000C3199" w:rsidP="00514D5B">
      <w:pPr>
        <w:spacing w:line="360" w:lineRule="auto"/>
        <w:jc w:val="both"/>
        <w:rPr>
          <w:color w:val="000000"/>
          <w:sz w:val="28"/>
          <w:szCs w:val="28"/>
        </w:rPr>
      </w:pPr>
      <w:r>
        <w:rPr>
          <w:color w:val="000000"/>
          <w:sz w:val="28"/>
          <w:szCs w:val="28"/>
        </w:rPr>
        <w:t>15. Опишите взаимосвязь жу</w:t>
      </w:r>
      <w:r w:rsidRPr="000C3199">
        <w:rPr>
          <w:color w:val="000000"/>
          <w:sz w:val="28"/>
          <w:szCs w:val="28"/>
        </w:rPr>
        <w:t>рналистик</w:t>
      </w:r>
      <w:r>
        <w:rPr>
          <w:color w:val="000000"/>
          <w:sz w:val="28"/>
          <w:szCs w:val="28"/>
        </w:rPr>
        <w:t>и</w:t>
      </w:r>
      <w:r w:rsidRPr="000C3199">
        <w:rPr>
          <w:color w:val="000000"/>
          <w:sz w:val="28"/>
          <w:szCs w:val="28"/>
        </w:rPr>
        <w:t xml:space="preserve"> и социалистическо</w:t>
      </w:r>
      <w:r>
        <w:rPr>
          <w:color w:val="000000"/>
          <w:sz w:val="28"/>
          <w:szCs w:val="28"/>
        </w:rPr>
        <w:t>го</w:t>
      </w:r>
      <w:r w:rsidRPr="000C3199">
        <w:rPr>
          <w:color w:val="000000"/>
          <w:sz w:val="28"/>
          <w:szCs w:val="28"/>
        </w:rPr>
        <w:t xml:space="preserve"> строительств</w:t>
      </w:r>
      <w:r>
        <w:rPr>
          <w:color w:val="000000"/>
          <w:sz w:val="28"/>
          <w:szCs w:val="28"/>
        </w:rPr>
        <w:t>а.</w:t>
      </w:r>
    </w:p>
    <w:p w14:paraId="0553ED8E" w14:textId="19A859C0" w:rsidR="000C3199" w:rsidRDefault="000C3199" w:rsidP="00514D5B">
      <w:pPr>
        <w:spacing w:line="360" w:lineRule="auto"/>
        <w:jc w:val="both"/>
        <w:rPr>
          <w:color w:val="000000"/>
          <w:sz w:val="28"/>
          <w:szCs w:val="28"/>
        </w:rPr>
      </w:pPr>
      <w:r>
        <w:rPr>
          <w:color w:val="000000"/>
          <w:sz w:val="28"/>
          <w:szCs w:val="28"/>
        </w:rPr>
        <w:t xml:space="preserve">16. </w:t>
      </w:r>
      <w:r w:rsidR="00A233A1">
        <w:rPr>
          <w:color w:val="000000"/>
          <w:sz w:val="28"/>
          <w:szCs w:val="28"/>
        </w:rPr>
        <w:t>Опишите п</w:t>
      </w:r>
      <w:r w:rsidR="00A233A1" w:rsidRPr="00A233A1">
        <w:rPr>
          <w:color w:val="000000"/>
          <w:sz w:val="28"/>
          <w:szCs w:val="28"/>
        </w:rPr>
        <w:t>ечать и радио в годы Великой отечественной войны.</w:t>
      </w:r>
    </w:p>
    <w:p w14:paraId="7F83B1A2" w14:textId="77777777" w:rsidR="00A233A1" w:rsidRPr="00A233A1" w:rsidRDefault="00A233A1" w:rsidP="00514D5B">
      <w:pPr>
        <w:spacing w:line="360" w:lineRule="auto"/>
        <w:jc w:val="both"/>
        <w:rPr>
          <w:rFonts w:eastAsia="Arial"/>
          <w:color w:val="252525"/>
          <w:sz w:val="28"/>
          <w:szCs w:val="28"/>
        </w:rPr>
      </w:pPr>
      <w:r>
        <w:rPr>
          <w:color w:val="000000"/>
          <w:sz w:val="28"/>
          <w:szCs w:val="28"/>
        </w:rPr>
        <w:t>17</w:t>
      </w:r>
      <w:r w:rsidRPr="00A233A1">
        <w:rPr>
          <w:color w:val="000000"/>
          <w:sz w:val="28"/>
          <w:szCs w:val="28"/>
        </w:rPr>
        <w:t xml:space="preserve">. </w:t>
      </w:r>
      <w:r w:rsidRPr="00A233A1">
        <w:rPr>
          <w:rFonts w:eastAsia="Arial"/>
          <w:color w:val="252525"/>
          <w:sz w:val="28"/>
          <w:szCs w:val="28"/>
        </w:rPr>
        <w:t xml:space="preserve">Журналистика в 1950-1980-е годы. </w:t>
      </w:r>
    </w:p>
    <w:p w14:paraId="56F9ACB9" w14:textId="77777777" w:rsidR="00A233A1" w:rsidRPr="00A233A1" w:rsidRDefault="00A233A1" w:rsidP="00514D5B">
      <w:pPr>
        <w:spacing w:line="360" w:lineRule="auto"/>
        <w:jc w:val="both"/>
        <w:rPr>
          <w:rFonts w:eastAsia="Arial"/>
          <w:color w:val="252525"/>
          <w:sz w:val="28"/>
          <w:szCs w:val="28"/>
        </w:rPr>
      </w:pPr>
      <w:r w:rsidRPr="00A233A1">
        <w:rPr>
          <w:rFonts w:eastAsia="Arial"/>
          <w:color w:val="252525"/>
          <w:sz w:val="28"/>
          <w:szCs w:val="28"/>
        </w:rPr>
        <w:t xml:space="preserve">18. Журналистика 1985-1990 годов. </w:t>
      </w:r>
    </w:p>
    <w:p w14:paraId="6A87D677" w14:textId="59BEC493" w:rsidR="00A233A1" w:rsidRPr="00A233A1" w:rsidRDefault="00A233A1" w:rsidP="00514D5B">
      <w:pPr>
        <w:spacing w:line="360" w:lineRule="auto"/>
        <w:jc w:val="both"/>
        <w:rPr>
          <w:color w:val="000000"/>
          <w:sz w:val="28"/>
          <w:szCs w:val="28"/>
        </w:rPr>
      </w:pPr>
      <w:r w:rsidRPr="00A233A1">
        <w:rPr>
          <w:rFonts w:eastAsia="Arial"/>
          <w:color w:val="252525"/>
          <w:sz w:val="28"/>
          <w:szCs w:val="28"/>
        </w:rPr>
        <w:t>19. Журналистика 1991-2000 годов</w:t>
      </w:r>
      <w:r w:rsidR="00940937">
        <w:rPr>
          <w:rFonts w:eastAsia="Arial"/>
          <w:color w:val="252525"/>
          <w:sz w:val="28"/>
          <w:szCs w:val="28"/>
        </w:rPr>
        <w:t>.</w:t>
      </w:r>
    </w:p>
    <w:p w14:paraId="2013805B" w14:textId="77777777" w:rsidR="003308B0" w:rsidRPr="00F71849" w:rsidRDefault="003308B0" w:rsidP="007733C7">
      <w:pPr>
        <w:jc w:val="both"/>
        <w:rPr>
          <w:sz w:val="28"/>
          <w:shd w:val="clear" w:color="auto" w:fill="FFFFFF"/>
        </w:rPr>
      </w:pPr>
    </w:p>
    <w:p w14:paraId="543443DB" w14:textId="77777777" w:rsidR="00CE591B" w:rsidRPr="00F71849" w:rsidRDefault="00D60B2E" w:rsidP="00234245">
      <w:pPr>
        <w:spacing w:after="240" w:line="360" w:lineRule="auto"/>
        <w:ind w:firstLine="709"/>
        <w:jc w:val="both"/>
        <w:rPr>
          <w:sz w:val="28"/>
          <w:szCs w:val="28"/>
        </w:rPr>
      </w:pPr>
      <w:r w:rsidRPr="00F71849">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41C0C6F" w14:textId="77777777" w:rsidR="00CE591B" w:rsidRPr="00F71849" w:rsidRDefault="00D60B2E">
      <w:pPr>
        <w:spacing w:after="240"/>
        <w:jc w:val="both"/>
        <w:rPr>
          <w:b/>
          <w:sz w:val="28"/>
          <w:szCs w:val="28"/>
        </w:rPr>
      </w:pPr>
      <w:r w:rsidRPr="00F71849">
        <w:rPr>
          <w:b/>
          <w:sz w:val="28"/>
          <w:szCs w:val="28"/>
        </w:rPr>
        <w:t>7. Фонд оценочных средств для проведения промежуточной аттестации обучающихся по дисциплине</w:t>
      </w:r>
    </w:p>
    <w:p w14:paraId="73160365" w14:textId="77777777" w:rsidR="00CE591B" w:rsidRPr="00F71849" w:rsidRDefault="00D60B2E">
      <w:pPr>
        <w:spacing w:line="360" w:lineRule="auto"/>
        <w:ind w:firstLine="709"/>
        <w:jc w:val="both"/>
        <w:rPr>
          <w:sz w:val="28"/>
          <w:szCs w:val="28"/>
        </w:rPr>
      </w:pPr>
      <w:bookmarkStart w:id="5" w:name="_Toc495493707"/>
      <w:bookmarkStart w:id="6" w:name="_Toc494895890"/>
      <w:bookmarkStart w:id="7" w:name="_Toc478806452"/>
      <w:bookmarkStart w:id="8" w:name="_Toc449699547"/>
      <w:r w:rsidRPr="00F71849">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bookmarkEnd w:id="8"/>
    </w:p>
    <w:p w14:paraId="2E8D2A4F" w14:textId="77777777" w:rsidR="00CE591B" w:rsidRPr="00F71849" w:rsidRDefault="00CE591B">
      <w:pPr>
        <w:ind w:firstLine="709"/>
        <w:jc w:val="both"/>
        <w:rPr>
          <w:sz w:val="28"/>
          <w:szCs w:val="28"/>
        </w:rPr>
      </w:pPr>
    </w:p>
    <w:p w14:paraId="789CF2D6" w14:textId="77777777" w:rsidR="00CE591B" w:rsidRPr="00F71849" w:rsidRDefault="00D60B2E">
      <w:pPr>
        <w:spacing w:after="160" w:line="259" w:lineRule="auto"/>
        <w:contextualSpacing/>
        <w:jc w:val="both"/>
        <w:rPr>
          <w:b/>
          <w:sz w:val="28"/>
          <w:szCs w:val="28"/>
        </w:rPr>
      </w:pPr>
      <w:r w:rsidRPr="00F71849">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81CE94A" w14:textId="77777777" w:rsidR="00CE591B" w:rsidRPr="00F71849" w:rsidRDefault="00CE591B">
      <w:pPr>
        <w:spacing w:after="160" w:line="259" w:lineRule="auto"/>
        <w:contextualSpacing/>
        <w:jc w:val="both"/>
        <w:rPr>
          <w:b/>
          <w:sz w:val="28"/>
          <w:szCs w:val="28"/>
        </w:rPr>
      </w:pPr>
    </w:p>
    <w:p w14:paraId="482E84F0" w14:textId="77777777" w:rsidR="00CE591B" w:rsidRPr="00F71849" w:rsidRDefault="00D60B2E">
      <w:pPr>
        <w:spacing w:after="160" w:line="259" w:lineRule="auto"/>
        <w:contextualSpacing/>
        <w:jc w:val="both"/>
        <w:rPr>
          <w:b/>
          <w:sz w:val="28"/>
          <w:szCs w:val="28"/>
        </w:rPr>
      </w:pPr>
      <w:r w:rsidRPr="00F71849">
        <w:rPr>
          <w:b/>
          <w:sz w:val="28"/>
          <w:szCs w:val="28"/>
        </w:rPr>
        <w:t>Примеры оценочных средств для проверки компетенций, формируемых дисциплиной</w:t>
      </w:r>
    </w:p>
    <w:p w14:paraId="3BAEC8D9" w14:textId="37D0B0B3" w:rsidR="00CE591B" w:rsidRPr="002807F3" w:rsidRDefault="00D60B2E">
      <w:pPr>
        <w:spacing w:after="160" w:line="259" w:lineRule="auto"/>
        <w:contextualSpacing/>
        <w:jc w:val="right"/>
        <w:rPr>
          <w:sz w:val="28"/>
          <w:szCs w:val="28"/>
        </w:rPr>
      </w:pPr>
      <w:r w:rsidRPr="002807F3">
        <w:rPr>
          <w:sz w:val="28"/>
          <w:szCs w:val="28"/>
        </w:rPr>
        <w:t xml:space="preserve">Таблица </w:t>
      </w:r>
      <w:r w:rsidR="00CB3612" w:rsidRPr="007A64C2">
        <w:rPr>
          <w:sz w:val="28"/>
          <w:szCs w:val="28"/>
        </w:rPr>
        <w:t>5</w:t>
      </w:r>
    </w:p>
    <w:tbl>
      <w:tblPr>
        <w:tblStyle w:val="aff6"/>
        <w:tblW w:w="10774" w:type="dxa"/>
        <w:tblInd w:w="-714" w:type="dxa"/>
        <w:tblLayout w:type="fixed"/>
        <w:tblLook w:val="04A0" w:firstRow="1" w:lastRow="0" w:firstColumn="1" w:lastColumn="0" w:noHBand="0" w:noVBand="1"/>
      </w:tblPr>
      <w:tblGrid>
        <w:gridCol w:w="2410"/>
        <w:gridCol w:w="2410"/>
        <w:gridCol w:w="3686"/>
        <w:gridCol w:w="2268"/>
      </w:tblGrid>
      <w:tr w:rsidR="002807F3" w:rsidRPr="00893501" w14:paraId="14FAD4DE" w14:textId="77777777" w:rsidTr="00F04FE9">
        <w:tc>
          <w:tcPr>
            <w:tcW w:w="2410" w:type="dxa"/>
          </w:tcPr>
          <w:p w14:paraId="3B5C089F" w14:textId="77777777" w:rsidR="00CE591B" w:rsidRPr="00893501" w:rsidRDefault="00D60B2E" w:rsidP="00715771">
            <w:pPr>
              <w:contextualSpacing/>
              <w:jc w:val="both"/>
              <w:rPr>
                <w:b/>
              </w:rPr>
            </w:pPr>
            <w:r w:rsidRPr="00893501">
              <w:rPr>
                <w:b/>
              </w:rPr>
              <w:t>Наименование компетенции</w:t>
            </w:r>
          </w:p>
        </w:tc>
        <w:tc>
          <w:tcPr>
            <w:tcW w:w="2410" w:type="dxa"/>
          </w:tcPr>
          <w:p w14:paraId="54C382CB" w14:textId="77777777" w:rsidR="00CE591B" w:rsidRPr="00893501" w:rsidRDefault="00D60B2E" w:rsidP="00715771">
            <w:pPr>
              <w:contextualSpacing/>
              <w:jc w:val="both"/>
              <w:rPr>
                <w:b/>
              </w:rPr>
            </w:pPr>
            <w:r w:rsidRPr="00893501">
              <w:rPr>
                <w:b/>
              </w:rPr>
              <w:t>Наименование  индикаторов достижения компетенции</w:t>
            </w:r>
          </w:p>
        </w:tc>
        <w:tc>
          <w:tcPr>
            <w:tcW w:w="3686" w:type="dxa"/>
          </w:tcPr>
          <w:p w14:paraId="6B7D8713" w14:textId="77777777" w:rsidR="00CE591B" w:rsidRPr="00893501" w:rsidRDefault="00D60B2E" w:rsidP="00715771">
            <w:pPr>
              <w:contextualSpacing/>
              <w:jc w:val="both"/>
              <w:rPr>
                <w:b/>
              </w:rPr>
            </w:pPr>
            <w:r w:rsidRPr="00893501">
              <w:rPr>
                <w:b/>
              </w:rPr>
              <w:t>Результаты обучения (умения и знания), соотнесенные с индикаторами достижения компетенции</w:t>
            </w:r>
          </w:p>
        </w:tc>
        <w:tc>
          <w:tcPr>
            <w:tcW w:w="2268" w:type="dxa"/>
          </w:tcPr>
          <w:p w14:paraId="49B3E23B" w14:textId="77777777" w:rsidR="00CE591B" w:rsidRPr="00893501" w:rsidRDefault="00D60B2E" w:rsidP="00715771">
            <w:pPr>
              <w:contextualSpacing/>
              <w:jc w:val="both"/>
              <w:rPr>
                <w:b/>
              </w:rPr>
            </w:pPr>
            <w:r w:rsidRPr="00893501">
              <w:rPr>
                <w:b/>
              </w:rPr>
              <w:t>Типовые контрольные задания</w:t>
            </w:r>
          </w:p>
        </w:tc>
      </w:tr>
      <w:tr w:rsidR="005C3886" w:rsidRPr="00893501" w14:paraId="47DBF920" w14:textId="77777777" w:rsidTr="007A64C2">
        <w:tc>
          <w:tcPr>
            <w:tcW w:w="10774" w:type="dxa"/>
            <w:gridSpan w:val="4"/>
          </w:tcPr>
          <w:p w14:paraId="10FCA894" w14:textId="2DC064DA" w:rsidR="005C3886" w:rsidRPr="00893501" w:rsidRDefault="005C3886" w:rsidP="00715771">
            <w:pPr>
              <w:contextualSpacing/>
              <w:jc w:val="both"/>
              <w:rPr>
                <w:b/>
              </w:rPr>
            </w:pPr>
            <w:r>
              <w:rPr>
                <w:b/>
              </w:rPr>
              <w:t>2021</w:t>
            </w:r>
            <w:r w:rsidR="00A233A1">
              <w:rPr>
                <w:b/>
              </w:rPr>
              <w:t>, 2022</w:t>
            </w:r>
            <w:r>
              <w:rPr>
                <w:b/>
              </w:rPr>
              <w:t xml:space="preserve"> </w:t>
            </w:r>
            <w:proofErr w:type="spellStart"/>
            <w:r>
              <w:rPr>
                <w:b/>
              </w:rPr>
              <w:t>г.п</w:t>
            </w:r>
            <w:proofErr w:type="spellEnd"/>
            <w:r>
              <w:rPr>
                <w:b/>
              </w:rPr>
              <w:t>.</w:t>
            </w:r>
          </w:p>
        </w:tc>
      </w:tr>
      <w:tr w:rsidR="007A64C2" w:rsidRPr="00893501" w14:paraId="5EB4C1AC" w14:textId="77777777" w:rsidTr="00F04FE9">
        <w:trPr>
          <w:trHeight w:val="557"/>
        </w:trPr>
        <w:tc>
          <w:tcPr>
            <w:tcW w:w="2410" w:type="dxa"/>
            <w:vMerge w:val="restart"/>
          </w:tcPr>
          <w:p w14:paraId="75C4FD8B" w14:textId="52F8BE13" w:rsidR="007A64C2" w:rsidRPr="00893501" w:rsidRDefault="007A64C2" w:rsidP="007A64C2">
            <w:pPr>
              <w:contextualSpacing/>
              <w:jc w:val="both"/>
            </w:pPr>
            <w:r w:rsidRPr="00A233A1">
              <w:rPr>
                <w:u w:val="single"/>
              </w:rPr>
              <w:t>ПКП-2</w:t>
            </w:r>
            <w:r>
              <w:t xml:space="preserve">: </w:t>
            </w:r>
            <w:r w:rsidRPr="00707B04">
              <w:t>Способность сформировать понимание ценности продукции СМИ и развивать реальный и</w:t>
            </w:r>
            <w:r>
              <w:t xml:space="preserve"> </w:t>
            </w:r>
            <w:r w:rsidRPr="00707B04">
              <w:t>потенциальный спрос у конечного потребителя</w:t>
            </w:r>
          </w:p>
        </w:tc>
        <w:tc>
          <w:tcPr>
            <w:tcW w:w="2410" w:type="dxa"/>
          </w:tcPr>
          <w:p w14:paraId="213FC6D8" w14:textId="1E3EC073" w:rsidR="007A64C2" w:rsidRPr="00893501" w:rsidRDefault="007A64C2" w:rsidP="007A64C2">
            <w:pPr>
              <w:widowControl w:val="0"/>
              <w:tabs>
                <w:tab w:val="left" w:pos="540"/>
              </w:tabs>
              <w:contextualSpacing/>
              <w:jc w:val="both"/>
              <w:rPr>
                <w:lang w:bidi="ru-RU"/>
              </w:rPr>
            </w:pPr>
            <w:r>
              <w:rPr>
                <w:lang w:bidi="ru-RU"/>
              </w:rPr>
              <w:t xml:space="preserve">1. </w:t>
            </w:r>
            <w:r w:rsidRPr="00707B04">
              <w:rPr>
                <w:rFonts w:eastAsia="Calibri"/>
              </w:rPr>
              <w:t>Разрабатывает решения по целевому образу СМИ и развитию отношений с ключевыми стейкхолдерами</w:t>
            </w:r>
          </w:p>
        </w:tc>
        <w:tc>
          <w:tcPr>
            <w:tcW w:w="3686" w:type="dxa"/>
            <w:tcBorders>
              <w:top w:val="single" w:sz="4" w:space="0" w:color="000000"/>
              <w:left w:val="single" w:sz="4" w:space="0" w:color="000000"/>
              <w:bottom w:val="single" w:sz="4" w:space="0" w:color="auto"/>
              <w:right w:val="single" w:sz="4" w:space="0" w:color="000000"/>
            </w:tcBorders>
          </w:tcPr>
          <w:p w14:paraId="0C9DA366" w14:textId="77777777" w:rsidR="007A64C2" w:rsidRPr="008046CC" w:rsidRDefault="007A64C2" w:rsidP="007A64C2">
            <w:pPr>
              <w:spacing w:after="15"/>
              <w:ind w:right="68" w:hanging="11"/>
              <w:jc w:val="both"/>
            </w:pPr>
            <w:r>
              <w:rPr>
                <w:b/>
                <w:bCs/>
              </w:rPr>
              <w:t>з</w:t>
            </w:r>
            <w:r w:rsidRPr="001A3A6E">
              <w:rPr>
                <w:b/>
                <w:bCs/>
              </w:rPr>
              <w:t xml:space="preserve">нать: </w:t>
            </w:r>
            <w:r>
              <w:rPr>
                <w:bCs/>
              </w:rPr>
              <w:t>способы и принципы разработки решений по целевому образу СМИ; ключевых стейкхолдеров</w:t>
            </w:r>
          </w:p>
          <w:p w14:paraId="150BFBF4" w14:textId="16924537" w:rsidR="007A64C2" w:rsidRPr="00893501" w:rsidRDefault="007A64C2" w:rsidP="007A64C2">
            <w:pPr>
              <w:widowControl w:val="0"/>
              <w:tabs>
                <w:tab w:val="left" w:pos="540"/>
              </w:tabs>
              <w:contextualSpacing/>
              <w:jc w:val="both"/>
              <w:rPr>
                <w:highlight w:val="yellow"/>
              </w:rPr>
            </w:pPr>
            <w:r w:rsidRPr="001A3A6E">
              <w:rPr>
                <w:b/>
                <w:bCs/>
              </w:rPr>
              <w:t xml:space="preserve">уметь: </w:t>
            </w:r>
            <w:r>
              <w:rPr>
                <w:bCs/>
              </w:rPr>
              <w:t xml:space="preserve">разрабатывать </w:t>
            </w:r>
            <w:r w:rsidRPr="007C3BAF">
              <w:rPr>
                <w:rFonts w:eastAsia="Calibri"/>
              </w:rPr>
              <w:t>решения по целевому образу СМИ и развитию отношений с ключевыми стейкхолдерами</w:t>
            </w:r>
          </w:p>
        </w:tc>
        <w:tc>
          <w:tcPr>
            <w:tcW w:w="2268" w:type="dxa"/>
          </w:tcPr>
          <w:p w14:paraId="061124B8" w14:textId="77777777" w:rsidR="003C0257" w:rsidRDefault="003C0257" w:rsidP="003C0257">
            <w:pPr>
              <w:contextualSpacing/>
              <w:jc w:val="center"/>
              <w:rPr>
                <w:rFonts w:eastAsia="Arial"/>
                <w:b/>
                <w:color w:val="252525"/>
              </w:rPr>
            </w:pPr>
            <w:r>
              <w:rPr>
                <w:rFonts w:eastAsia="Arial"/>
                <w:b/>
                <w:color w:val="252525"/>
              </w:rPr>
              <w:t>Задание</w:t>
            </w:r>
          </w:p>
          <w:p w14:paraId="6E84260D" w14:textId="5232A77A" w:rsidR="007A64C2" w:rsidRPr="00A41989" w:rsidRDefault="00A41989" w:rsidP="007A64C2">
            <w:pPr>
              <w:contextualSpacing/>
              <w:jc w:val="both"/>
              <w:rPr>
                <w:bCs/>
              </w:rPr>
            </w:pPr>
            <w:r w:rsidRPr="00A41989">
              <w:rPr>
                <w:bCs/>
              </w:rPr>
              <w:t>Раскройте особенности оформления периодики в начале и середине XIX века.</w:t>
            </w:r>
          </w:p>
        </w:tc>
      </w:tr>
      <w:tr w:rsidR="007A64C2" w:rsidRPr="00893501" w14:paraId="3B7EA53C" w14:textId="77777777" w:rsidTr="00F04FE9">
        <w:trPr>
          <w:trHeight w:val="700"/>
        </w:trPr>
        <w:tc>
          <w:tcPr>
            <w:tcW w:w="2410" w:type="dxa"/>
            <w:vMerge/>
          </w:tcPr>
          <w:p w14:paraId="5776D48D" w14:textId="77777777" w:rsidR="007A64C2" w:rsidRPr="00893501" w:rsidRDefault="007A64C2" w:rsidP="007A64C2">
            <w:pPr>
              <w:contextualSpacing/>
              <w:jc w:val="both"/>
            </w:pPr>
          </w:p>
        </w:tc>
        <w:tc>
          <w:tcPr>
            <w:tcW w:w="2410" w:type="dxa"/>
          </w:tcPr>
          <w:p w14:paraId="04C502BD" w14:textId="2E390DC6" w:rsidR="007A64C2" w:rsidRPr="00893501" w:rsidRDefault="007A64C2" w:rsidP="007A64C2">
            <w:pPr>
              <w:widowControl w:val="0"/>
              <w:tabs>
                <w:tab w:val="left" w:pos="540"/>
              </w:tabs>
              <w:contextualSpacing/>
              <w:jc w:val="both"/>
              <w:rPr>
                <w:lang w:bidi="ru-RU"/>
              </w:rPr>
            </w:pPr>
            <w:r>
              <w:rPr>
                <w:lang w:bidi="ru-RU"/>
              </w:rPr>
              <w:t xml:space="preserve">2. </w:t>
            </w:r>
            <w:r w:rsidRPr="00707B04">
              <w:rPr>
                <w:rFonts w:eastAsia="Calibri"/>
              </w:rPr>
              <w:t>Реализует коммуникационные активности по</w:t>
            </w:r>
            <w:r>
              <w:rPr>
                <w:rFonts w:eastAsia="Calibri"/>
              </w:rPr>
              <w:t xml:space="preserve"> </w:t>
            </w:r>
            <w:r w:rsidRPr="00707B04">
              <w:rPr>
                <w:rFonts w:eastAsia="Calibri"/>
              </w:rPr>
              <w:lastRenderedPageBreak/>
              <w:t>стимулированию рационального и эмоционального отношения к продукции СМИ</w:t>
            </w:r>
          </w:p>
        </w:tc>
        <w:tc>
          <w:tcPr>
            <w:tcW w:w="3686" w:type="dxa"/>
            <w:tcBorders>
              <w:top w:val="single" w:sz="4" w:space="0" w:color="auto"/>
              <w:left w:val="single" w:sz="4" w:space="0" w:color="auto"/>
              <w:right w:val="single" w:sz="4" w:space="0" w:color="auto"/>
            </w:tcBorders>
          </w:tcPr>
          <w:p w14:paraId="420C08DA" w14:textId="77777777" w:rsidR="007A64C2" w:rsidRDefault="007A64C2" w:rsidP="007A64C2">
            <w:pPr>
              <w:spacing w:after="15"/>
              <w:ind w:right="68" w:hanging="11"/>
              <w:jc w:val="both"/>
              <w:rPr>
                <w:rFonts w:eastAsia="Calibri"/>
              </w:rPr>
            </w:pPr>
            <w:r>
              <w:rPr>
                <w:b/>
                <w:bCs/>
              </w:rPr>
              <w:lastRenderedPageBreak/>
              <w:t>з</w:t>
            </w:r>
            <w:r w:rsidRPr="001A3A6E">
              <w:rPr>
                <w:b/>
                <w:bCs/>
              </w:rPr>
              <w:t xml:space="preserve">нать: </w:t>
            </w:r>
            <w:r>
              <w:rPr>
                <w:bCs/>
              </w:rPr>
              <w:t xml:space="preserve">различные подходы к реализации </w:t>
            </w:r>
            <w:r w:rsidRPr="007C3BAF">
              <w:rPr>
                <w:rFonts w:eastAsia="Calibri"/>
              </w:rPr>
              <w:t>коммуникационны</w:t>
            </w:r>
            <w:r>
              <w:rPr>
                <w:rFonts w:eastAsia="Calibri"/>
              </w:rPr>
              <w:t>х</w:t>
            </w:r>
            <w:r w:rsidRPr="007C3BAF">
              <w:rPr>
                <w:rFonts w:eastAsia="Calibri"/>
              </w:rPr>
              <w:t xml:space="preserve"> активност</w:t>
            </w:r>
            <w:r>
              <w:rPr>
                <w:rFonts w:eastAsia="Calibri"/>
              </w:rPr>
              <w:t>ей</w:t>
            </w:r>
            <w:r w:rsidRPr="007C3BAF">
              <w:rPr>
                <w:rFonts w:eastAsia="Calibri"/>
              </w:rPr>
              <w:t xml:space="preserve"> по стимулированию </w:t>
            </w:r>
            <w:r w:rsidRPr="007C3BAF">
              <w:rPr>
                <w:rFonts w:eastAsia="Calibri"/>
              </w:rPr>
              <w:lastRenderedPageBreak/>
              <w:t xml:space="preserve">рационального и эмоционального отношения </w:t>
            </w:r>
          </w:p>
          <w:p w14:paraId="3D39E514" w14:textId="62BC6D1C" w:rsidR="007A64C2" w:rsidRPr="00893501" w:rsidRDefault="007A64C2" w:rsidP="007A64C2">
            <w:pPr>
              <w:widowControl w:val="0"/>
              <w:tabs>
                <w:tab w:val="left" w:pos="540"/>
              </w:tabs>
              <w:contextualSpacing/>
              <w:jc w:val="both"/>
              <w:rPr>
                <w:bCs/>
                <w:highlight w:val="yellow"/>
              </w:rPr>
            </w:pPr>
            <w:r w:rsidRPr="001A3A6E">
              <w:rPr>
                <w:b/>
                <w:bCs/>
              </w:rPr>
              <w:t xml:space="preserve">уметь: </w:t>
            </w:r>
            <w:r>
              <w:rPr>
                <w:bCs/>
              </w:rPr>
              <w:t xml:space="preserve">стимулировать </w:t>
            </w:r>
            <w:r w:rsidRPr="007C3BAF">
              <w:rPr>
                <w:rFonts w:eastAsia="Calibri"/>
              </w:rPr>
              <w:t>рационально</w:t>
            </w:r>
            <w:r>
              <w:rPr>
                <w:rFonts w:eastAsia="Calibri"/>
              </w:rPr>
              <w:t>е</w:t>
            </w:r>
            <w:r w:rsidRPr="007C3BAF">
              <w:rPr>
                <w:rFonts w:eastAsia="Calibri"/>
              </w:rPr>
              <w:t xml:space="preserve"> и эмоционально</w:t>
            </w:r>
            <w:r>
              <w:rPr>
                <w:rFonts w:eastAsia="Calibri"/>
              </w:rPr>
              <w:t>е</w:t>
            </w:r>
            <w:r w:rsidRPr="007C3BAF">
              <w:rPr>
                <w:rFonts w:eastAsia="Calibri"/>
              </w:rPr>
              <w:t xml:space="preserve"> отношени</w:t>
            </w:r>
            <w:r>
              <w:rPr>
                <w:rFonts w:eastAsia="Calibri"/>
              </w:rPr>
              <w:t>е</w:t>
            </w:r>
            <w:r w:rsidRPr="007C3BAF">
              <w:rPr>
                <w:rFonts w:eastAsia="Calibri"/>
              </w:rPr>
              <w:t xml:space="preserve"> к продукции СМИ</w:t>
            </w:r>
            <w:r>
              <w:rPr>
                <w:rFonts w:eastAsia="Calibri"/>
              </w:rPr>
              <w:t>; реализовывать коммуникационные активности</w:t>
            </w:r>
          </w:p>
        </w:tc>
        <w:tc>
          <w:tcPr>
            <w:tcW w:w="2268" w:type="dxa"/>
          </w:tcPr>
          <w:p w14:paraId="1652A2C8" w14:textId="77777777" w:rsidR="003C0257" w:rsidRPr="00C219A7" w:rsidRDefault="003C0257" w:rsidP="003C0257">
            <w:pPr>
              <w:contextualSpacing/>
              <w:jc w:val="center"/>
              <w:rPr>
                <w:rFonts w:eastAsia="Arial"/>
                <w:b/>
                <w:color w:val="252525"/>
              </w:rPr>
            </w:pPr>
            <w:r w:rsidRPr="00C219A7">
              <w:rPr>
                <w:rFonts w:eastAsia="Arial"/>
                <w:b/>
                <w:color w:val="252525"/>
              </w:rPr>
              <w:lastRenderedPageBreak/>
              <w:t>Задание</w:t>
            </w:r>
          </w:p>
          <w:p w14:paraId="769133D7" w14:textId="571CE87E" w:rsidR="007A64C2" w:rsidRPr="00893501" w:rsidRDefault="00C219A7" w:rsidP="007A64C2">
            <w:pPr>
              <w:jc w:val="both"/>
            </w:pPr>
            <w:r w:rsidRPr="00C219A7">
              <w:rPr>
                <w:color w:val="000000"/>
              </w:rPr>
              <w:t xml:space="preserve">Раскройте особенности </w:t>
            </w:r>
            <w:r w:rsidRPr="00C219A7">
              <w:rPr>
                <w:color w:val="000000"/>
              </w:rPr>
              <w:lastRenderedPageBreak/>
              <w:t>журнального взрыва 1769 г.</w:t>
            </w:r>
          </w:p>
        </w:tc>
      </w:tr>
      <w:tr w:rsidR="007A64C2" w:rsidRPr="00893501" w14:paraId="6753C4FF" w14:textId="77777777" w:rsidTr="00F04FE9">
        <w:trPr>
          <w:trHeight w:val="574"/>
        </w:trPr>
        <w:tc>
          <w:tcPr>
            <w:tcW w:w="2410" w:type="dxa"/>
            <w:vMerge w:val="restart"/>
          </w:tcPr>
          <w:p w14:paraId="110ADFC2" w14:textId="78678854" w:rsidR="007A64C2" w:rsidRPr="00893501" w:rsidRDefault="007A64C2" w:rsidP="007A64C2">
            <w:pPr>
              <w:contextualSpacing/>
              <w:jc w:val="both"/>
            </w:pPr>
            <w:r w:rsidRPr="00A233A1">
              <w:rPr>
                <w:u w:val="single"/>
              </w:rPr>
              <w:lastRenderedPageBreak/>
              <w:t>ОПК-3</w:t>
            </w:r>
            <w:r>
              <w:t xml:space="preserve">: Способен использовать многообразие достижений отечественной и мировой культуры в процессе создания </w:t>
            </w:r>
            <w:proofErr w:type="spellStart"/>
            <w:r>
              <w:t>медиатекстов</w:t>
            </w:r>
            <w:proofErr w:type="spellEnd"/>
            <w:r>
              <w:t xml:space="preserve"> и (или) медиапродуктов, и (или) коммуникационных продуктов</w:t>
            </w:r>
          </w:p>
        </w:tc>
        <w:tc>
          <w:tcPr>
            <w:tcW w:w="2410" w:type="dxa"/>
          </w:tcPr>
          <w:p w14:paraId="276BF2CC" w14:textId="77777777" w:rsidR="007A64C2" w:rsidRDefault="007A64C2" w:rsidP="007A64C2">
            <w:pPr>
              <w:widowControl w:val="0"/>
              <w:tabs>
                <w:tab w:val="left" w:pos="540"/>
              </w:tabs>
              <w:contextualSpacing/>
              <w:jc w:val="both"/>
              <w:rPr>
                <w:lang w:bidi="ru-RU"/>
              </w:rPr>
            </w:pPr>
            <w:r>
              <w:rPr>
                <w:lang w:bidi="ru-RU"/>
              </w:rPr>
              <w:t xml:space="preserve">1. </w:t>
            </w:r>
            <w:r>
              <w:t>Использует опыт отечественной и мировой культуры для создания медиапродуктов, работает с культурными кодами целевых аудиторий</w:t>
            </w:r>
          </w:p>
          <w:p w14:paraId="6936D982" w14:textId="4D4D85BA" w:rsidR="007A64C2" w:rsidRPr="00893501" w:rsidRDefault="007A64C2" w:rsidP="007A64C2">
            <w:pPr>
              <w:widowControl w:val="0"/>
              <w:tabs>
                <w:tab w:val="left" w:pos="540"/>
              </w:tabs>
              <w:contextualSpacing/>
              <w:jc w:val="both"/>
              <w:rPr>
                <w:lang w:bidi="ru-RU"/>
              </w:rPr>
            </w:pPr>
          </w:p>
        </w:tc>
        <w:tc>
          <w:tcPr>
            <w:tcW w:w="3686" w:type="dxa"/>
            <w:tcBorders>
              <w:top w:val="single" w:sz="4" w:space="0" w:color="000000"/>
              <w:left w:val="single" w:sz="4" w:space="0" w:color="000000"/>
              <w:bottom w:val="single" w:sz="4" w:space="0" w:color="000000"/>
              <w:right w:val="single" w:sz="4" w:space="0" w:color="000000"/>
            </w:tcBorders>
          </w:tcPr>
          <w:p w14:paraId="6D4337D4" w14:textId="77777777" w:rsidR="007A64C2" w:rsidRPr="00FD6AA9" w:rsidRDefault="007A64C2" w:rsidP="007A64C2">
            <w:pPr>
              <w:widowControl w:val="0"/>
              <w:tabs>
                <w:tab w:val="left" w:pos="540"/>
              </w:tabs>
              <w:contextualSpacing/>
              <w:jc w:val="both"/>
              <w:rPr>
                <w:lang w:bidi="ru-RU"/>
              </w:rPr>
            </w:pPr>
            <w:r w:rsidRPr="00FD6AA9">
              <w:rPr>
                <w:b/>
              </w:rPr>
              <w:t xml:space="preserve">знать: </w:t>
            </w:r>
            <w:r w:rsidRPr="00FD6AA9">
              <w:t>культурные коды различных целевых аудиторий;</w:t>
            </w:r>
            <w:r w:rsidRPr="00FD6AA9">
              <w:rPr>
                <w:b/>
              </w:rPr>
              <w:t xml:space="preserve"> </w:t>
            </w:r>
            <w:r w:rsidRPr="00FD6AA9">
              <w:t xml:space="preserve">способы и технологии создания медиапродуктов </w:t>
            </w:r>
          </w:p>
          <w:p w14:paraId="4909E24A" w14:textId="46C1B521" w:rsidR="007A64C2" w:rsidRPr="00893501" w:rsidRDefault="007A64C2" w:rsidP="007A64C2">
            <w:pPr>
              <w:widowControl w:val="0"/>
              <w:tabs>
                <w:tab w:val="left" w:pos="540"/>
              </w:tabs>
              <w:contextualSpacing/>
              <w:jc w:val="both"/>
              <w:rPr>
                <w:bCs/>
                <w:highlight w:val="yellow"/>
              </w:rPr>
            </w:pPr>
            <w:r w:rsidRPr="00FD6AA9">
              <w:rPr>
                <w:b/>
                <w:lang w:bidi="ru-RU"/>
              </w:rPr>
              <w:t>уметь:</w:t>
            </w:r>
            <w:r>
              <w:rPr>
                <w:b/>
                <w:lang w:bidi="ru-RU"/>
              </w:rPr>
              <w:t xml:space="preserve"> </w:t>
            </w:r>
            <w:r>
              <w:rPr>
                <w:lang w:bidi="ru-RU"/>
              </w:rPr>
              <w:t xml:space="preserve">использовать </w:t>
            </w:r>
            <w:r>
              <w:t>опыт отечественной и мировой культуры для создания медиапродуктов, работать с культурными кодами целевых аудиторий</w:t>
            </w:r>
          </w:p>
        </w:tc>
        <w:tc>
          <w:tcPr>
            <w:tcW w:w="2268" w:type="dxa"/>
          </w:tcPr>
          <w:p w14:paraId="4ED82462" w14:textId="77777777" w:rsidR="003C0257" w:rsidRPr="00CA0D24" w:rsidRDefault="003C0257" w:rsidP="003C0257">
            <w:pPr>
              <w:contextualSpacing/>
              <w:jc w:val="center"/>
              <w:rPr>
                <w:rFonts w:eastAsia="Arial"/>
                <w:b/>
                <w:color w:val="252525"/>
              </w:rPr>
            </w:pPr>
            <w:r w:rsidRPr="00CA0D24">
              <w:rPr>
                <w:rFonts w:eastAsia="Arial"/>
                <w:b/>
                <w:color w:val="252525"/>
              </w:rPr>
              <w:t>Задание</w:t>
            </w:r>
          </w:p>
          <w:p w14:paraId="42483631" w14:textId="5ECB227F" w:rsidR="007A64C2" w:rsidRPr="00CA0D24" w:rsidRDefault="00CA0D24" w:rsidP="007A64C2">
            <w:pPr>
              <w:jc w:val="both"/>
              <w:rPr>
                <w:bCs/>
              </w:rPr>
            </w:pPr>
            <w:r w:rsidRPr="00CA0D24">
              <w:rPr>
                <w:color w:val="000000"/>
              </w:rPr>
              <w:t>Проанализируйте статью М.В. Ломоносова «Рассуждения об обязанностях журналистов».</w:t>
            </w:r>
          </w:p>
        </w:tc>
      </w:tr>
      <w:tr w:rsidR="007A64C2" w:rsidRPr="00893501" w14:paraId="2431E6C8" w14:textId="77777777" w:rsidTr="00F04FE9">
        <w:trPr>
          <w:trHeight w:val="721"/>
        </w:trPr>
        <w:tc>
          <w:tcPr>
            <w:tcW w:w="2410" w:type="dxa"/>
            <w:vMerge/>
          </w:tcPr>
          <w:p w14:paraId="13B96A9E" w14:textId="77777777" w:rsidR="007A64C2" w:rsidRPr="00893501" w:rsidRDefault="007A64C2" w:rsidP="007A64C2">
            <w:pPr>
              <w:contextualSpacing/>
              <w:jc w:val="both"/>
              <w:rPr>
                <w:b/>
              </w:rPr>
            </w:pPr>
          </w:p>
        </w:tc>
        <w:tc>
          <w:tcPr>
            <w:tcW w:w="2410" w:type="dxa"/>
          </w:tcPr>
          <w:p w14:paraId="4B3BEC2A" w14:textId="214177F0" w:rsidR="007A64C2" w:rsidRPr="00893501" w:rsidRDefault="007A64C2" w:rsidP="007A64C2">
            <w:pPr>
              <w:widowControl w:val="0"/>
              <w:tabs>
                <w:tab w:val="left" w:pos="540"/>
              </w:tabs>
              <w:contextualSpacing/>
              <w:jc w:val="both"/>
              <w:rPr>
                <w:lang w:bidi="ru-RU"/>
              </w:rPr>
            </w:pPr>
            <w:r>
              <w:rPr>
                <w:lang w:bidi="ru-RU"/>
              </w:rPr>
              <w:t xml:space="preserve">2. </w:t>
            </w:r>
            <w:r>
              <w:t>Использует этнические, конфессиональные, территориальные символы для репрезентации формы и содержания коммуникационных продуктов</w:t>
            </w:r>
          </w:p>
        </w:tc>
        <w:tc>
          <w:tcPr>
            <w:tcW w:w="3686" w:type="dxa"/>
            <w:tcBorders>
              <w:top w:val="single" w:sz="4" w:space="0" w:color="000000"/>
              <w:left w:val="single" w:sz="4" w:space="0" w:color="000000"/>
              <w:right w:val="single" w:sz="4" w:space="0" w:color="000000"/>
            </w:tcBorders>
          </w:tcPr>
          <w:p w14:paraId="2FF378E5" w14:textId="77777777" w:rsidR="007A64C2" w:rsidRPr="002F5B70" w:rsidRDefault="007A64C2" w:rsidP="007A64C2">
            <w:pPr>
              <w:widowControl w:val="0"/>
              <w:tabs>
                <w:tab w:val="left" w:pos="540"/>
              </w:tabs>
              <w:contextualSpacing/>
              <w:jc w:val="both"/>
              <w:rPr>
                <w:lang w:bidi="ru-RU"/>
              </w:rPr>
            </w:pPr>
            <w:r w:rsidRPr="00446458">
              <w:rPr>
                <w:b/>
              </w:rPr>
              <w:t xml:space="preserve">знать: </w:t>
            </w:r>
            <w:r>
              <w:t>этнические, конфессиональные, территориальные символы</w:t>
            </w:r>
          </w:p>
          <w:p w14:paraId="2D945931" w14:textId="2A71C894" w:rsidR="007A64C2" w:rsidRPr="00893501" w:rsidRDefault="007A64C2" w:rsidP="007A64C2">
            <w:pPr>
              <w:widowControl w:val="0"/>
              <w:tabs>
                <w:tab w:val="left" w:pos="540"/>
              </w:tabs>
              <w:contextualSpacing/>
              <w:jc w:val="both"/>
              <w:rPr>
                <w:bCs/>
                <w:highlight w:val="yellow"/>
              </w:rPr>
            </w:pPr>
            <w:r w:rsidRPr="00446458">
              <w:rPr>
                <w:b/>
                <w:lang w:bidi="ru-RU"/>
              </w:rPr>
              <w:t>уметь:</w:t>
            </w:r>
            <w:r>
              <w:rPr>
                <w:b/>
                <w:lang w:bidi="ru-RU"/>
              </w:rPr>
              <w:t xml:space="preserve"> </w:t>
            </w:r>
            <w:r>
              <w:rPr>
                <w:lang w:bidi="ru-RU"/>
              </w:rPr>
              <w:t xml:space="preserve">представлять </w:t>
            </w:r>
            <w:r>
              <w:t>формы и содержания коммуникационных продуктов, используя этнические, конфессиональные, территориальные символы</w:t>
            </w:r>
          </w:p>
        </w:tc>
        <w:tc>
          <w:tcPr>
            <w:tcW w:w="2268" w:type="dxa"/>
          </w:tcPr>
          <w:p w14:paraId="59D17C15" w14:textId="77777777" w:rsidR="003C0257" w:rsidRDefault="003C0257" w:rsidP="003C0257">
            <w:pPr>
              <w:contextualSpacing/>
              <w:jc w:val="center"/>
              <w:rPr>
                <w:rFonts w:eastAsia="Arial"/>
                <w:b/>
                <w:color w:val="252525"/>
              </w:rPr>
            </w:pPr>
            <w:r>
              <w:rPr>
                <w:rFonts w:eastAsia="Arial"/>
                <w:b/>
                <w:color w:val="252525"/>
              </w:rPr>
              <w:t>Задание</w:t>
            </w:r>
          </w:p>
          <w:p w14:paraId="2668F955" w14:textId="33C5AD9C" w:rsidR="007A64C2" w:rsidRPr="00893501" w:rsidRDefault="00AF1D85" w:rsidP="00AF1D85">
            <w:pPr>
              <w:jc w:val="both"/>
            </w:pPr>
            <w:r>
              <w:t>Опишите особенности западнической</w:t>
            </w:r>
            <w:r w:rsidRPr="00AF1D85">
              <w:t>, славянофильск</w:t>
            </w:r>
            <w:r>
              <w:t>ой и почвеннической журналистики</w:t>
            </w:r>
            <w:r w:rsidRPr="00AF1D85">
              <w:t>.</w:t>
            </w:r>
          </w:p>
        </w:tc>
      </w:tr>
      <w:tr w:rsidR="007A64C2" w:rsidRPr="00893501" w14:paraId="2AA01F54" w14:textId="77777777" w:rsidTr="00F04FE9">
        <w:trPr>
          <w:trHeight w:val="360"/>
        </w:trPr>
        <w:tc>
          <w:tcPr>
            <w:tcW w:w="2410" w:type="dxa"/>
            <w:vMerge w:val="restart"/>
          </w:tcPr>
          <w:p w14:paraId="51D569AD" w14:textId="31B53733" w:rsidR="007A64C2" w:rsidRPr="00A233A1" w:rsidRDefault="007A64C2" w:rsidP="007A64C2">
            <w:pPr>
              <w:contextualSpacing/>
              <w:jc w:val="both"/>
            </w:pPr>
            <w:r w:rsidRPr="00A233A1">
              <w:rPr>
                <w:u w:val="single"/>
              </w:rPr>
              <w:t>ОПК-5</w:t>
            </w:r>
            <w:r w:rsidRPr="00A233A1">
              <w:t>:</w:t>
            </w:r>
            <w:r>
              <w:t xml:space="preserve"> 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410" w:type="dxa"/>
          </w:tcPr>
          <w:p w14:paraId="0343FE46" w14:textId="5C5F3D2A" w:rsidR="007A64C2" w:rsidRPr="00893501" w:rsidRDefault="007A64C2" w:rsidP="007A64C2">
            <w:pPr>
              <w:widowControl w:val="0"/>
              <w:tabs>
                <w:tab w:val="left" w:pos="540"/>
              </w:tabs>
              <w:contextualSpacing/>
              <w:jc w:val="both"/>
              <w:rPr>
                <w:lang w:bidi="ru-RU"/>
              </w:rPr>
            </w:pPr>
            <w:r>
              <w:rPr>
                <w:lang w:bidi="ru-RU"/>
              </w:rPr>
              <w:t xml:space="preserve">1. </w:t>
            </w:r>
            <w:r>
              <w:t>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3686" w:type="dxa"/>
            <w:tcBorders>
              <w:top w:val="single" w:sz="4" w:space="0" w:color="000000"/>
              <w:left w:val="single" w:sz="4" w:space="0" w:color="000000"/>
              <w:right w:val="single" w:sz="4" w:space="0" w:color="000000"/>
            </w:tcBorders>
          </w:tcPr>
          <w:p w14:paraId="31763211" w14:textId="77777777" w:rsidR="007A64C2" w:rsidRPr="001A3A6E" w:rsidRDefault="007A64C2" w:rsidP="007A64C2">
            <w:pPr>
              <w:tabs>
                <w:tab w:val="left" w:pos="540"/>
              </w:tabs>
              <w:contextualSpacing/>
              <w:jc w:val="both"/>
            </w:pPr>
            <w:r>
              <w:rPr>
                <w:b/>
                <w:bCs/>
              </w:rPr>
              <w:t>з</w:t>
            </w:r>
            <w:r w:rsidRPr="001A3A6E">
              <w:rPr>
                <w:b/>
                <w:bCs/>
              </w:rPr>
              <w:t xml:space="preserve">нать: </w:t>
            </w:r>
            <w:r w:rsidRPr="001A3A6E">
              <w:t>особенности структуры и функционирования медиакоммуникационных систем региона, страны и мира;</w:t>
            </w:r>
          </w:p>
          <w:p w14:paraId="627E7089" w14:textId="1E6B79C3" w:rsidR="007A64C2" w:rsidRPr="00893501" w:rsidRDefault="007A64C2" w:rsidP="007A64C2">
            <w:pPr>
              <w:widowControl w:val="0"/>
              <w:tabs>
                <w:tab w:val="left" w:pos="540"/>
              </w:tabs>
              <w:contextualSpacing/>
              <w:jc w:val="both"/>
              <w:rPr>
                <w:bCs/>
                <w:highlight w:val="yellow"/>
              </w:rPr>
            </w:pPr>
            <w:r w:rsidRPr="001A3A6E">
              <w:rPr>
                <w:b/>
              </w:rPr>
              <w:t xml:space="preserve">уметь: </w:t>
            </w:r>
            <w:r w:rsidRPr="001A3A6E">
              <w:t>использовать особенности структуры и функционирования медиакоммуникационных систем региона, страны и мира в профессиональной деятельности.</w:t>
            </w:r>
          </w:p>
        </w:tc>
        <w:tc>
          <w:tcPr>
            <w:tcW w:w="2268" w:type="dxa"/>
          </w:tcPr>
          <w:p w14:paraId="354D99FD" w14:textId="77777777" w:rsidR="003C0257" w:rsidRDefault="003C0257" w:rsidP="003C0257">
            <w:pPr>
              <w:contextualSpacing/>
              <w:jc w:val="center"/>
              <w:rPr>
                <w:rFonts w:eastAsia="Arial"/>
                <w:b/>
                <w:color w:val="252525"/>
              </w:rPr>
            </w:pPr>
            <w:r>
              <w:rPr>
                <w:rFonts w:eastAsia="Arial"/>
                <w:b/>
                <w:color w:val="252525"/>
              </w:rPr>
              <w:t>Задание</w:t>
            </w:r>
          </w:p>
          <w:p w14:paraId="27B01EF3" w14:textId="453C91C2" w:rsidR="007A64C2" w:rsidRPr="00893501" w:rsidRDefault="00675561" w:rsidP="00675561">
            <w:pPr>
              <w:jc w:val="both"/>
            </w:pPr>
            <w:r>
              <w:t>Раскройте ф</w:t>
            </w:r>
            <w:r w:rsidRPr="00675561">
              <w:t>ранцузск</w:t>
            </w:r>
            <w:r>
              <w:t xml:space="preserve">ую концепцию </w:t>
            </w:r>
            <w:r w:rsidRPr="00675561">
              <w:t>свободы печати.</w:t>
            </w:r>
          </w:p>
        </w:tc>
      </w:tr>
      <w:tr w:rsidR="007A64C2" w:rsidRPr="00893501" w14:paraId="3CFEA471" w14:textId="77777777" w:rsidTr="00F04FE9">
        <w:trPr>
          <w:trHeight w:val="360"/>
        </w:trPr>
        <w:tc>
          <w:tcPr>
            <w:tcW w:w="2410" w:type="dxa"/>
            <w:vMerge/>
          </w:tcPr>
          <w:p w14:paraId="25CF2CF0" w14:textId="77777777" w:rsidR="007A64C2" w:rsidRPr="00893501" w:rsidRDefault="007A64C2" w:rsidP="007A64C2">
            <w:pPr>
              <w:contextualSpacing/>
              <w:jc w:val="both"/>
              <w:rPr>
                <w:b/>
              </w:rPr>
            </w:pPr>
          </w:p>
        </w:tc>
        <w:tc>
          <w:tcPr>
            <w:tcW w:w="2410" w:type="dxa"/>
          </w:tcPr>
          <w:p w14:paraId="17FBAF5C" w14:textId="02B96173" w:rsidR="007A64C2" w:rsidRPr="00893501" w:rsidRDefault="007A64C2" w:rsidP="007A64C2">
            <w:pPr>
              <w:widowControl w:val="0"/>
              <w:tabs>
                <w:tab w:val="left" w:pos="540"/>
              </w:tabs>
              <w:contextualSpacing/>
              <w:jc w:val="both"/>
              <w:rPr>
                <w:lang w:bidi="ru-RU"/>
              </w:rPr>
            </w:pPr>
            <w:r>
              <w:rPr>
                <w:lang w:bidi="ru-RU"/>
              </w:rPr>
              <w:t xml:space="preserve">2. </w:t>
            </w:r>
            <w:r>
              <w:t>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3686" w:type="dxa"/>
            <w:tcBorders>
              <w:left w:val="single" w:sz="4" w:space="0" w:color="000000"/>
              <w:right w:val="single" w:sz="4" w:space="0" w:color="000000"/>
            </w:tcBorders>
          </w:tcPr>
          <w:p w14:paraId="38E6BA7D" w14:textId="77777777" w:rsidR="007A64C2" w:rsidRPr="001A3A6E" w:rsidRDefault="007A64C2" w:rsidP="007A64C2">
            <w:pPr>
              <w:tabs>
                <w:tab w:val="left" w:pos="540"/>
              </w:tabs>
              <w:contextualSpacing/>
              <w:jc w:val="both"/>
              <w:rPr>
                <w:b/>
              </w:rPr>
            </w:pPr>
            <w:r>
              <w:rPr>
                <w:b/>
                <w:bCs/>
              </w:rPr>
              <w:t>з</w:t>
            </w:r>
            <w:r w:rsidRPr="001A3A6E">
              <w:rPr>
                <w:b/>
                <w:bCs/>
              </w:rPr>
              <w:t xml:space="preserve">нать: </w:t>
            </w:r>
            <w:r w:rsidRPr="001A3A6E">
              <w:t>формальные и неформальные институты экономической, политической, социальной, культурной сферы;</w:t>
            </w:r>
          </w:p>
          <w:p w14:paraId="2D830A6E" w14:textId="068D1F76" w:rsidR="007A64C2" w:rsidRPr="00893501" w:rsidRDefault="007A64C2" w:rsidP="007A64C2">
            <w:pPr>
              <w:widowControl w:val="0"/>
              <w:tabs>
                <w:tab w:val="left" w:pos="540"/>
              </w:tabs>
              <w:contextualSpacing/>
              <w:jc w:val="both"/>
              <w:rPr>
                <w:bCs/>
                <w:highlight w:val="yellow"/>
              </w:rPr>
            </w:pPr>
            <w:r w:rsidRPr="001A3A6E">
              <w:rPr>
                <w:b/>
              </w:rPr>
              <w:t>уметь:</w:t>
            </w:r>
            <w:r w:rsidRPr="001A3A6E">
              <w:t xml:space="preserve"> учитывать формальные и неформальные институты, влияющие на регулирование медиакоммуникационных систем разного уровня</w:t>
            </w:r>
          </w:p>
        </w:tc>
        <w:tc>
          <w:tcPr>
            <w:tcW w:w="2268" w:type="dxa"/>
          </w:tcPr>
          <w:p w14:paraId="2474C214" w14:textId="77777777" w:rsidR="003C0257" w:rsidRDefault="003C0257" w:rsidP="003C0257">
            <w:pPr>
              <w:contextualSpacing/>
              <w:jc w:val="center"/>
              <w:rPr>
                <w:rFonts w:eastAsia="Arial"/>
                <w:b/>
                <w:color w:val="252525"/>
              </w:rPr>
            </w:pPr>
            <w:r>
              <w:rPr>
                <w:rFonts w:eastAsia="Arial"/>
                <w:b/>
                <w:color w:val="252525"/>
              </w:rPr>
              <w:t>Задание</w:t>
            </w:r>
          </w:p>
          <w:p w14:paraId="1733E5AC" w14:textId="3BC745A3" w:rsidR="007A64C2" w:rsidRPr="00893501" w:rsidRDefault="00342DB6" w:rsidP="007A64C2">
            <w:pPr>
              <w:jc w:val="both"/>
            </w:pPr>
            <w:r>
              <w:t>Опишите р</w:t>
            </w:r>
            <w:r w:rsidRPr="00342DB6">
              <w:t>азвитие партийной прессы в России.</w:t>
            </w:r>
          </w:p>
        </w:tc>
      </w:tr>
      <w:tr w:rsidR="005C3886" w:rsidRPr="00893501" w14:paraId="54D006AC" w14:textId="77777777" w:rsidTr="007A64C2">
        <w:trPr>
          <w:trHeight w:val="355"/>
        </w:trPr>
        <w:tc>
          <w:tcPr>
            <w:tcW w:w="10774" w:type="dxa"/>
            <w:gridSpan w:val="4"/>
          </w:tcPr>
          <w:p w14:paraId="32ED4DD7" w14:textId="1FA3D9DB" w:rsidR="005C3886" w:rsidRPr="00893501" w:rsidRDefault="00A233A1" w:rsidP="00893501">
            <w:pPr>
              <w:contextualSpacing/>
              <w:jc w:val="both"/>
              <w:rPr>
                <w:bCs/>
              </w:rPr>
            </w:pPr>
            <w:r>
              <w:rPr>
                <w:b/>
              </w:rPr>
              <w:t xml:space="preserve">2023 </w:t>
            </w:r>
            <w:proofErr w:type="spellStart"/>
            <w:r>
              <w:rPr>
                <w:b/>
              </w:rPr>
              <w:t>г.п</w:t>
            </w:r>
            <w:proofErr w:type="spellEnd"/>
            <w:r>
              <w:rPr>
                <w:b/>
              </w:rPr>
              <w:t>.</w:t>
            </w:r>
          </w:p>
        </w:tc>
      </w:tr>
      <w:tr w:rsidR="007A64C2" w:rsidRPr="00893501" w14:paraId="717E69B0" w14:textId="77777777" w:rsidTr="00F04FE9">
        <w:trPr>
          <w:trHeight w:val="2404"/>
        </w:trPr>
        <w:tc>
          <w:tcPr>
            <w:tcW w:w="2410" w:type="dxa"/>
            <w:vMerge w:val="restart"/>
          </w:tcPr>
          <w:p w14:paraId="3CF6CDB3" w14:textId="671CCA67" w:rsidR="007A64C2" w:rsidRPr="00893501" w:rsidRDefault="007A64C2" w:rsidP="007A64C2">
            <w:pPr>
              <w:contextualSpacing/>
              <w:jc w:val="both"/>
              <w:rPr>
                <w:b/>
              </w:rPr>
            </w:pPr>
            <w:r w:rsidRPr="00A233A1">
              <w:rPr>
                <w:u w:val="single"/>
              </w:rPr>
              <w:lastRenderedPageBreak/>
              <w:t>ПКН-4</w:t>
            </w:r>
            <w:r w:rsidRPr="00A233A1">
              <w:t>:</w:t>
            </w:r>
            <w:r>
              <w:rPr>
                <w:b/>
              </w:rPr>
              <w:t xml:space="preserve"> </w:t>
            </w:r>
            <w:r w:rsidRPr="00B61CCA">
              <w:rPr>
                <w:color w:val="000000" w:themeColor="text1"/>
              </w:rPr>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B61CCA">
              <w:rPr>
                <w:color w:val="000000" w:themeColor="text1"/>
              </w:rPr>
              <w:t>медиакультуры</w:t>
            </w:r>
            <w:proofErr w:type="spellEnd"/>
          </w:p>
        </w:tc>
        <w:tc>
          <w:tcPr>
            <w:tcW w:w="2410" w:type="dxa"/>
          </w:tcPr>
          <w:p w14:paraId="633E1468" w14:textId="72A5E2AC" w:rsidR="007A64C2" w:rsidRPr="00893501" w:rsidRDefault="007A64C2" w:rsidP="007A64C2">
            <w:pPr>
              <w:widowControl w:val="0"/>
              <w:tabs>
                <w:tab w:val="left" w:pos="540"/>
              </w:tabs>
              <w:contextualSpacing/>
              <w:jc w:val="both"/>
              <w:rPr>
                <w:lang w:bidi="ru-RU"/>
              </w:rPr>
            </w:pPr>
            <w:r>
              <w:rPr>
                <w:lang w:bidi="ru-RU"/>
              </w:rPr>
              <w:t xml:space="preserve">1. </w:t>
            </w:r>
            <w:r w:rsidRPr="00040457">
              <w:t xml:space="preserve">Использует опыт отечественной и мировой культуры для создания коммуникационных продуктов, работает с кодами </w:t>
            </w:r>
            <w:proofErr w:type="spellStart"/>
            <w:r w:rsidRPr="00040457">
              <w:t>медиакультуры</w:t>
            </w:r>
            <w:proofErr w:type="spellEnd"/>
            <w:r w:rsidRPr="00040457">
              <w:t xml:space="preserve"> целевых аудиторий</w:t>
            </w:r>
          </w:p>
        </w:tc>
        <w:tc>
          <w:tcPr>
            <w:tcW w:w="3686" w:type="dxa"/>
            <w:tcBorders>
              <w:top w:val="single" w:sz="4" w:space="0" w:color="000000"/>
              <w:left w:val="single" w:sz="4" w:space="0" w:color="000000"/>
              <w:right w:val="single" w:sz="4" w:space="0" w:color="000000"/>
            </w:tcBorders>
          </w:tcPr>
          <w:p w14:paraId="11F876CD" w14:textId="77777777" w:rsidR="007A64C2" w:rsidRPr="00FD6AA9" w:rsidRDefault="007A64C2" w:rsidP="007A64C2">
            <w:pPr>
              <w:widowControl w:val="0"/>
              <w:tabs>
                <w:tab w:val="left" w:pos="540"/>
              </w:tabs>
              <w:contextualSpacing/>
              <w:jc w:val="both"/>
              <w:rPr>
                <w:lang w:bidi="ru-RU"/>
              </w:rPr>
            </w:pPr>
            <w:r w:rsidRPr="00FD6AA9">
              <w:rPr>
                <w:b/>
              </w:rPr>
              <w:t xml:space="preserve">знать: </w:t>
            </w:r>
            <w:r w:rsidRPr="00FD6AA9">
              <w:t>культурные коды различных целевых аудиторий;</w:t>
            </w:r>
            <w:r w:rsidRPr="00FD6AA9">
              <w:rPr>
                <w:b/>
              </w:rPr>
              <w:t xml:space="preserve"> </w:t>
            </w:r>
            <w:r w:rsidRPr="00FD6AA9">
              <w:t xml:space="preserve">способы и технологии создания медиапродуктов </w:t>
            </w:r>
          </w:p>
          <w:p w14:paraId="5FA1C574" w14:textId="03F2471B" w:rsidR="007A64C2" w:rsidRPr="00893501" w:rsidRDefault="007A64C2" w:rsidP="007A64C2">
            <w:pPr>
              <w:widowControl w:val="0"/>
              <w:tabs>
                <w:tab w:val="left" w:pos="540"/>
              </w:tabs>
              <w:contextualSpacing/>
              <w:jc w:val="both"/>
              <w:rPr>
                <w:bCs/>
                <w:highlight w:val="yellow"/>
              </w:rPr>
            </w:pPr>
            <w:r w:rsidRPr="00FD6AA9">
              <w:rPr>
                <w:b/>
                <w:lang w:bidi="ru-RU"/>
              </w:rPr>
              <w:t>уметь:</w:t>
            </w:r>
            <w:r>
              <w:rPr>
                <w:b/>
                <w:lang w:bidi="ru-RU"/>
              </w:rPr>
              <w:t xml:space="preserve"> </w:t>
            </w:r>
            <w:r>
              <w:rPr>
                <w:lang w:bidi="ru-RU"/>
              </w:rPr>
              <w:t xml:space="preserve">использовать </w:t>
            </w:r>
            <w:r>
              <w:t>опыт отечественной и мировой культуры для создания медиапродуктов, работать с культурными кодами целевых аудиторий</w:t>
            </w:r>
          </w:p>
        </w:tc>
        <w:tc>
          <w:tcPr>
            <w:tcW w:w="2268" w:type="dxa"/>
          </w:tcPr>
          <w:p w14:paraId="3F5C5FC9" w14:textId="77777777" w:rsidR="00A46141" w:rsidRDefault="00A46141" w:rsidP="00A46141">
            <w:pPr>
              <w:contextualSpacing/>
              <w:jc w:val="center"/>
              <w:rPr>
                <w:rFonts w:eastAsia="Arial"/>
                <w:b/>
                <w:color w:val="252525"/>
              </w:rPr>
            </w:pPr>
            <w:r>
              <w:rPr>
                <w:rFonts w:eastAsia="Arial"/>
                <w:b/>
                <w:color w:val="252525"/>
              </w:rPr>
              <w:t>Задание</w:t>
            </w:r>
          </w:p>
          <w:p w14:paraId="5C20CDA7" w14:textId="0E1E66DA" w:rsidR="007A64C2" w:rsidRPr="007A64C2" w:rsidRDefault="007A64C2" w:rsidP="007A64C2">
            <w:pPr>
              <w:contextualSpacing/>
              <w:jc w:val="both"/>
              <w:rPr>
                <w:rFonts w:eastAsia="Arial"/>
                <w:color w:val="252525"/>
              </w:rPr>
            </w:pPr>
            <w:r>
              <w:rPr>
                <w:rFonts w:eastAsia="Arial"/>
                <w:color w:val="252525"/>
              </w:rPr>
              <w:t xml:space="preserve">Сравните </w:t>
            </w:r>
            <w:r w:rsidRPr="00907F38">
              <w:rPr>
                <w:rFonts w:eastAsia="Arial"/>
                <w:color w:val="252525"/>
              </w:rPr>
              <w:t>статьи М.В. Ломоносова и Д. Дашкова о журналистике. Определите ключевые тезисы и аргументы.</w:t>
            </w:r>
          </w:p>
        </w:tc>
      </w:tr>
      <w:tr w:rsidR="007A64C2" w:rsidRPr="00893501" w14:paraId="6D0D041A" w14:textId="77777777" w:rsidTr="00F04FE9">
        <w:trPr>
          <w:trHeight w:val="2759"/>
        </w:trPr>
        <w:tc>
          <w:tcPr>
            <w:tcW w:w="2410" w:type="dxa"/>
            <w:vMerge/>
          </w:tcPr>
          <w:p w14:paraId="40D01C38" w14:textId="77777777" w:rsidR="007A64C2" w:rsidRPr="005C3886" w:rsidRDefault="007A64C2" w:rsidP="007A64C2">
            <w:pPr>
              <w:contextualSpacing/>
              <w:jc w:val="both"/>
              <w:rPr>
                <w:u w:val="single"/>
              </w:rPr>
            </w:pPr>
          </w:p>
        </w:tc>
        <w:tc>
          <w:tcPr>
            <w:tcW w:w="2410" w:type="dxa"/>
          </w:tcPr>
          <w:p w14:paraId="0AD76F35" w14:textId="016331FF" w:rsidR="007A64C2" w:rsidRPr="00893501" w:rsidRDefault="007A64C2" w:rsidP="007A64C2">
            <w:pPr>
              <w:widowControl w:val="0"/>
              <w:tabs>
                <w:tab w:val="left" w:pos="540"/>
              </w:tabs>
              <w:contextualSpacing/>
              <w:jc w:val="both"/>
              <w:rPr>
                <w:lang w:bidi="ru-RU"/>
              </w:rPr>
            </w:pPr>
            <w:r>
              <w:rPr>
                <w:lang w:bidi="ru-RU"/>
              </w:rPr>
              <w:t xml:space="preserve">2. </w:t>
            </w:r>
            <w:r w:rsidRPr="00040457">
              <w:t>Использует этнические, конфессиональные, территориальные символы для репрезентации формы и содержания коммуникационных продуктов</w:t>
            </w:r>
          </w:p>
        </w:tc>
        <w:tc>
          <w:tcPr>
            <w:tcW w:w="3686" w:type="dxa"/>
            <w:tcBorders>
              <w:left w:val="single" w:sz="4" w:space="0" w:color="000000"/>
              <w:right w:val="single" w:sz="4" w:space="0" w:color="000000"/>
            </w:tcBorders>
          </w:tcPr>
          <w:p w14:paraId="5C824BD2" w14:textId="77777777" w:rsidR="007A64C2" w:rsidRPr="002F5B70" w:rsidRDefault="007A64C2" w:rsidP="007A64C2">
            <w:pPr>
              <w:widowControl w:val="0"/>
              <w:tabs>
                <w:tab w:val="left" w:pos="540"/>
              </w:tabs>
              <w:contextualSpacing/>
              <w:jc w:val="both"/>
              <w:rPr>
                <w:lang w:bidi="ru-RU"/>
              </w:rPr>
            </w:pPr>
            <w:r w:rsidRPr="00446458">
              <w:rPr>
                <w:b/>
              </w:rPr>
              <w:t xml:space="preserve">знать: </w:t>
            </w:r>
            <w:r>
              <w:t>этнические, конфессиональные, территориальные символы</w:t>
            </w:r>
          </w:p>
          <w:p w14:paraId="05D1F616" w14:textId="0DA39DA5" w:rsidR="007A64C2" w:rsidRPr="00893501" w:rsidRDefault="007A64C2" w:rsidP="007A64C2">
            <w:pPr>
              <w:widowControl w:val="0"/>
              <w:tabs>
                <w:tab w:val="left" w:pos="540"/>
              </w:tabs>
              <w:contextualSpacing/>
              <w:jc w:val="both"/>
              <w:rPr>
                <w:bCs/>
                <w:highlight w:val="yellow"/>
              </w:rPr>
            </w:pPr>
            <w:r w:rsidRPr="00446458">
              <w:rPr>
                <w:b/>
                <w:lang w:bidi="ru-RU"/>
              </w:rPr>
              <w:t>уметь:</w:t>
            </w:r>
            <w:r>
              <w:rPr>
                <w:b/>
                <w:lang w:bidi="ru-RU"/>
              </w:rPr>
              <w:t xml:space="preserve"> </w:t>
            </w:r>
            <w:r>
              <w:rPr>
                <w:lang w:bidi="ru-RU"/>
              </w:rPr>
              <w:t xml:space="preserve">представлять </w:t>
            </w:r>
            <w:r>
              <w:t>формы и содержания коммуникационных продуктов, используя этнические, конфессиональные, территориальные символы</w:t>
            </w:r>
          </w:p>
        </w:tc>
        <w:tc>
          <w:tcPr>
            <w:tcW w:w="2268" w:type="dxa"/>
          </w:tcPr>
          <w:p w14:paraId="5D5F1B8A" w14:textId="77777777" w:rsidR="00A46141" w:rsidRDefault="00A46141" w:rsidP="00A46141">
            <w:pPr>
              <w:contextualSpacing/>
              <w:jc w:val="center"/>
              <w:rPr>
                <w:rFonts w:eastAsia="Arial"/>
                <w:b/>
                <w:color w:val="252525"/>
              </w:rPr>
            </w:pPr>
            <w:r>
              <w:rPr>
                <w:rFonts w:eastAsia="Arial"/>
                <w:b/>
                <w:color w:val="252525"/>
              </w:rPr>
              <w:t>Задание</w:t>
            </w:r>
          </w:p>
          <w:p w14:paraId="62DA5573" w14:textId="0F1229C7" w:rsidR="007A64C2" w:rsidRPr="007A64C2" w:rsidRDefault="007A64C2" w:rsidP="007A64C2">
            <w:pPr>
              <w:suppressAutoHyphens w:val="0"/>
              <w:jc w:val="both"/>
              <w:rPr>
                <w:rFonts w:eastAsia="Arial"/>
                <w:color w:val="252525"/>
              </w:rPr>
            </w:pPr>
            <w:r w:rsidRPr="00A233A1">
              <w:rPr>
                <w:rFonts w:eastAsia="Arial"/>
                <w:color w:val="252525"/>
              </w:rPr>
              <w:t>Определите феномен альманаха в отечественной журналистике. Приведите примеры изданий.</w:t>
            </w:r>
          </w:p>
        </w:tc>
      </w:tr>
      <w:tr w:rsidR="007A64C2" w:rsidRPr="00893501" w14:paraId="366CEAE9" w14:textId="77777777" w:rsidTr="00F04FE9">
        <w:trPr>
          <w:trHeight w:val="1379"/>
        </w:trPr>
        <w:tc>
          <w:tcPr>
            <w:tcW w:w="2410" w:type="dxa"/>
            <w:vMerge w:val="restart"/>
          </w:tcPr>
          <w:p w14:paraId="7190EA3A" w14:textId="1638ABCB" w:rsidR="007A64C2" w:rsidRPr="005C3886" w:rsidRDefault="007A64C2" w:rsidP="007A64C2">
            <w:pPr>
              <w:contextualSpacing/>
              <w:jc w:val="both"/>
            </w:pPr>
            <w:r w:rsidRPr="00A233A1">
              <w:rPr>
                <w:u w:val="single"/>
              </w:rPr>
              <w:t>ПКН-6</w:t>
            </w:r>
            <w:r>
              <w:t xml:space="preserve">: </w:t>
            </w:r>
            <w:r w:rsidRPr="00B61CCA">
              <w:rPr>
                <w:color w:val="000000" w:themeColor="text1"/>
              </w:rPr>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2410" w:type="dxa"/>
          </w:tcPr>
          <w:p w14:paraId="5F76AF3A" w14:textId="350FC965" w:rsidR="007A64C2" w:rsidRPr="00893501" w:rsidRDefault="007A64C2" w:rsidP="007A64C2">
            <w:pPr>
              <w:widowControl w:val="0"/>
              <w:tabs>
                <w:tab w:val="left" w:pos="540"/>
              </w:tabs>
              <w:contextualSpacing/>
              <w:jc w:val="both"/>
              <w:rPr>
                <w:lang w:bidi="ru-RU"/>
              </w:rPr>
            </w:pPr>
            <w:r>
              <w:rPr>
                <w:lang w:bidi="ru-RU"/>
              </w:rPr>
              <w:t xml:space="preserve">1. </w:t>
            </w:r>
            <w:r w:rsidRPr="00040457">
              <w:rPr>
                <w:szCs w:val="28"/>
                <w:lang w:eastAsia="en-US"/>
              </w:rPr>
              <w:t>Организует взаимодействие со СМИ, лидерами мнений, цифровые коммуникации и публичные выступления</w:t>
            </w:r>
          </w:p>
        </w:tc>
        <w:tc>
          <w:tcPr>
            <w:tcW w:w="3686" w:type="dxa"/>
            <w:tcBorders>
              <w:top w:val="single" w:sz="4" w:space="0" w:color="000000"/>
              <w:left w:val="single" w:sz="4" w:space="0" w:color="000000"/>
              <w:right w:val="single" w:sz="4" w:space="0" w:color="000000"/>
            </w:tcBorders>
          </w:tcPr>
          <w:p w14:paraId="2BACBCBD" w14:textId="77777777" w:rsidR="007A64C2" w:rsidRPr="00B71BC6" w:rsidRDefault="007A64C2" w:rsidP="007A64C2">
            <w:pPr>
              <w:widowControl w:val="0"/>
              <w:tabs>
                <w:tab w:val="left" w:pos="540"/>
              </w:tabs>
              <w:contextualSpacing/>
              <w:jc w:val="both"/>
              <w:rPr>
                <w:lang w:bidi="ru-RU"/>
              </w:rPr>
            </w:pPr>
            <w:r w:rsidRPr="00B71BC6">
              <w:rPr>
                <w:b/>
              </w:rPr>
              <w:t xml:space="preserve">знать: </w:t>
            </w:r>
            <w:r>
              <w:t xml:space="preserve">способы и технологии взаимодействия с </w:t>
            </w:r>
            <w:proofErr w:type="spellStart"/>
            <w:r>
              <w:t>акторами</w:t>
            </w:r>
            <w:proofErr w:type="spellEnd"/>
            <w:r>
              <w:t xml:space="preserve"> коммуникации</w:t>
            </w:r>
          </w:p>
          <w:p w14:paraId="672D1D28" w14:textId="1CD17461" w:rsidR="007A64C2" w:rsidRPr="00893501" w:rsidRDefault="007A64C2" w:rsidP="007A64C2">
            <w:pPr>
              <w:widowControl w:val="0"/>
              <w:tabs>
                <w:tab w:val="left" w:pos="540"/>
              </w:tabs>
              <w:contextualSpacing/>
              <w:jc w:val="both"/>
              <w:rPr>
                <w:bCs/>
                <w:highlight w:val="yellow"/>
              </w:rPr>
            </w:pPr>
            <w:r w:rsidRPr="00B71BC6">
              <w:rPr>
                <w:b/>
                <w:lang w:bidi="ru-RU"/>
              </w:rPr>
              <w:t>уметь:</w:t>
            </w:r>
            <w:r>
              <w:rPr>
                <w:lang w:bidi="ru-RU"/>
              </w:rPr>
              <w:t xml:space="preserve"> организовывать </w:t>
            </w:r>
            <w:r w:rsidRPr="00040457">
              <w:rPr>
                <w:szCs w:val="28"/>
                <w:lang w:eastAsia="en-US"/>
              </w:rPr>
              <w:t>взаимодействие со СМИ, лидерами мнений, цифровые коммуникации и публичные выступления</w:t>
            </w:r>
          </w:p>
        </w:tc>
        <w:tc>
          <w:tcPr>
            <w:tcW w:w="2268" w:type="dxa"/>
          </w:tcPr>
          <w:p w14:paraId="2BD585AA" w14:textId="77777777" w:rsidR="00A46141" w:rsidRDefault="00A46141" w:rsidP="00A46141">
            <w:pPr>
              <w:contextualSpacing/>
              <w:jc w:val="center"/>
              <w:rPr>
                <w:rFonts w:eastAsia="Arial"/>
                <w:b/>
                <w:color w:val="252525"/>
              </w:rPr>
            </w:pPr>
            <w:r>
              <w:rPr>
                <w:rFonts w:eastAsia="Arial"/>
                <w:b/>
                <w:color w:val="252525"/>
              </w:rPr>
              <w:t>Задание</w:t>
            </w:r>
          </w:p>
          <w:p w14:paraId="48C4869C" w14:textId="35EBA10C" w:rsidR="007A64C2" w:rsidRPr="00893501" w:rsidRDefault="007A64C2" w:rsidP="007A64C2">
            <w:pPr>
              <w:contextualSpacing/>
              <w:jc w:val="both"/>
              <w:rPr>
                <w:bCs/>
              </w:rPr>
            </w:pPr>
            <w:r w:rsidRPr="00907F38">
              <w:rPr>
                <w:rFonts w:eastAsia="Arial"/>
                <w:color w:val="252525"/>
              </w:rPr>
              <w:t>Изучите материалы из газет начала XIX века о свободе печати. Сравните с зарубежными концепциями свободы печати.</w:t>
            </w:r>
          </w:p>
        </w:tc>
      </w:tr>
      <w:tr w:rsidR="007A64C2" w:rsidRPr="00893501" w14:paraId="02616B0A" w14:textId="77777777" w:rsidTr="00F04FE9">
        <w:trPr>
          <w:trHeight w:val="2082"/>
        </w:trPr>
        <w:tc>
          <w:tcPr>
            <w:tcW w:w="2410" w:type="dxa"/>
            <w:vMerge/>
          </w:tcPr>
          <w:p w14:paraId="64624F88" w14:textId="77777777" w:rsidR="007A64C2" w:rsidRDefault="007A64C2" w:rsidP="007A64C2">
            <w:pPr>
              <w:contextualSpacing/>
              <w:jc w:val="both"/>
              <w:rPr>
                <w:u w:val="single"/>
              </w:rPr>
            </w:pPr>
          </w:p>
        </w:tc>
        <w:tc>
          <w:tcPr>
            <w:tcW w:w="2410" w:type="dxa"/>
          </w:tcPr>
          <w:p w14:paraId="2A91EE52" w14:textId="64F40CB8" w:rsidR="007A64C2" w:rsidRPr="00893501" w:rsidRDefault="007A64C2" w:rsidP="007A64C2">
            <w:pPr>
              <w:widowControl w:val="0"/>
              <w:tabs>
                <w:tab w:val="left" w:pos="540"/>
              </w:tabs>
              <w:contextualSpacing/>
              <w:jc w:val="both"/>
              <w:rPr>
                <w:lang w:bidi="ru-RU"/>
              </w:rPr>
            </w:pPr>
            <w:r>
              <w:rPr>
                <w:lang w:bidi="ru-RU"/>
              </w:rPr>
              <w:t xml:space="preserve">2. </w:t>
            </w:r>
            <w:r w:rsidRPr="00040457">
              <w:rPr>
                <w:szCs w:val="28"/>
                <w:lang w:eastAsia="en-US"/>
              </w:rPr>
              <w:t>Корректирует коммуникационные активности в соответствии с правовыми и этическими нормами регулирования</w:t>
            </w:r>
          </w:p>
        </w:tc>
        <w:tc>
          <w:tcPr>
            <w:tcW w:w="3686" w:type="dxa"/>
            <w:tcBorders>
              <w:left w:val="single" w:sz="4" w:space="0" w:color="000000"/>
              <w:right w:val="single" w:sz="4" w:space="0" w:color="000000"/>
            </w:tcBorders>
          </w:tcPr>
          <w:p w14:paraId="52A1E963" w14:textId="77777777" w:rsidR="007A64C2" w:rsidRPr="00FB494C" w:rsidRDefault="007A64C2" w:rsidP="007A64C2">
            <w:pPr>
              <w:widowControl w:val="0"/>
              <w:tabs>
                <w:tab w:val="left" w:pos="540"/>
              </w:tabs>
              <w:contextualSpacing/>
              <w:jc w:val="both"/>
              <w:rPr>
                <w:lang w:bidi="ru-RU"/>
              </w:rPr>
            </w:pPr>
            <w:r w:rsidRPr="00FB494C">
              <w:rPr>
                <w:b/>
              </w:rPr>
              <w:t xml:space="preserve">знать: </w:t>
            </w:r>
            <w:r w:rsidRPr="00040457">
              <w:rPr>
                <w:szCs w:val="28"/>
                <w:lang w:eastAsia="en-US"/>
              </w:rPr>
              <w:t>правовы</w:t>
            </w:r>
            <w:r>
              <w:rPr>
                <w:szCs w:val="28"/>
                <w:lang w:eastAsia="en-US"/>
              </w:rPr>
              <w:t>е</w:t>
            </w:r>
            <w:r w:rsidRPr="00040457">
              <w:rPr>
                <w:szCs w:val="28"/>
                <w:lang w:eastAsia="en-US"/>
              </w:rPr>
              <w:t xml:space="preserve"> и этически</w:t>
            </w:r>
            <w:r>
              <w:rPr>
                <w:szCs w:val="28"/>
                <w:lang w:eastAsia="en-US"/>
              </w:rPr>
              <w:t>е</w:t>
            </w:r>
            <w:r w:rsidRPr="00040457">
              <w:rPr>
                <w:szCs w:val="28"/>
                <w:lang w:eastAsia="en-US"/>
              </w:rPr>
              <w:t xml:space="preserve"> норм</w:t>
            </w:r>
            <w:r>
              <w:rPr>
                <w:szCs w:val="28"/>
                <w:lang w:eastAsia="en-US"/>
              </w:rPr>
              <w:t>ы</w:t>
            </w:r>
            <w:r w:rsidRPr="00040457">
              <w:rPr>
                <w:szCs w:val="28"/>
                <w:lang w:eastAsia="en-US"/>
              </w:rPr>
              <w:t xml:space="preserve"> регулирования</w:t>
            </w:r>
          </w:p>
          <w:p w14:paraId="3B70986E" w14:textId="28835AF3" w:rsidR="007A64C2" w:rsidRPr="00A233A1" w:rsidRDefault="007A64C2" w:rsidP="007A64C2">
            <w:pPr>
              <w:widowControl w:val="0"/>
              <w:tabs>
                <w:tab w:val="left" w:pos="540"/>
              </w:tabs>
              <w:contextualSpacing/>
              <w:jc w:val="both"/>
              <w:rPr>
                <w:bCs/>
                <w:highlight w:val="yellow"/>
              </w:rPr>
            </w:pPr>
            <w:r w:rsidRPr="00FB494C">
              <w:rPr>
                <w:b/>
                <w:lang w:bidi="ru-RU"/>
              </w:rPr>
              <w:t>уметь:</w:t>
            </w:r>
            <w:r>
              <w:rPr>
                <w:lang w:bidi="ru-RU"/>
              </w:rPr>
              <w:t xml:space="preserve"> корректировать </w:t>
            </w:r>
            <w:r w:rsidRPr="00040457">
              <w:rPr>
                <w:szCs w:val="28"/>
                <w:lang w:eastAsia="en-US"/>
              </w:rPr>
              <w:t>коммуникационные активности в соответствии с правовыми и этическими нормами регулирования</w:t>
            </w:r>
          </w:p>
        </w:tc>
        <w:tc>
          <w:tcPr>
            <w:tcW w:w="2268" w:type="dxa"/>
          </w:tcPr>
          <w:p w14:paraId="5AC4F529" w14:textId="77777777" w:rsidR="00A46141" w:rsidRDefault="00A46141" w:rsidP="00A46141">
            <w:pPr>
              <w:contextualSpacing/>
              <w:jc w:val="center"/>
              <w:rPr>
                <w:rFonts w:eastAsia="Arial"/>
                <w:b/>
                <w:color w:val="252525"/>
              </w:rPr>
            </w:pPr>
            <w:r>
              <w:rPr>
                <w:rFonts w:eastAsia="Arial"/>
                <w:b/>
                <w:color w:val="252525"/>
              </w:rPr>
              <w:t>Задание</w:t>
            </w:r>
          </w:p>
          <w:p w14:paraId="598B3071" w14:textId="7CB9DCD9" w:rsidR="007A64C2" w:rsidRPr="00A233A1" w:rsidRDefault="007A64C2" w:rsidP="00206439">
            <w:pPr>
              <w:contextualSpacing/>
              <w:jc w:val="both"/>
            </w:pPr>
            <w:r w:rsidRPr="00907F38">
              <w:rPr>
                <w:rFonts w:eastAsia="Arial"/>
                <w:color w:val="252525"/>
              </w:rPr>
              <w:t>Ознакомьтесь с рекомендованными материалами и определите образ цензора в русской поэзии 1860–1870-х гг.</w:t>
            </w:r>
          </w:p>
        </w:tc>
      </w:tr>
      <w:tr w:rsidR="007A64C2" w:rsidRPr="00893501" w14:paraId="5D4F5CEC" w14:textId="77777777" w:rsidTr="00F04FE9">
        <w:trPr>
          <w:trHeight w:val="2425"/>
        </w:trPr>
        <w:tc>
          <w:tcPr>
            <w:tcW w:w="2410" w:type="dxa"/>
            <w:vMerge w:val="restart"/>
          </w:tcPr>
          <w:p w14:paraId="7B5803FA" w14:textId="658EBA1A" w:rsidR="007A64C2" w:rsidRPr="00A233A1" w:rsidRDefault="007A64C2" w:rsidP="007A64C2">
            <w:pPr>
              <w:contextualSpacing/>
              <w:jc w:val="both"/>
            </w:pPr>
            <w:r>
              <w:rPr>
                <w:u w:val="single"/>
              </w:rPr>
              <w:t>ПКП-2</w:t>
            </w:r>
            <w:r>
              <w:t xml:space="preserve">: </w:t>
            </w:r>
            <w:r w:rsidRPr="00506AAD">
              <w:t>Способность сформировать понимание ценности продукции СМИ и развивать реальный и потенциальный спрос у конечного потребителя</w:t>
            </w:r>
          </w:p>
        </w:tc>
        <w:tc>
          <w:tcPr>
            <w:tcW w:w="2410" w:type="dxa"/>
          </w:tcPr>
          <w:p w14:paraId="7A9D8C4C" w14:textId="4D64A88B" w:rsidR="007A64C2" w:rsidRPr="00893501" w:rsidRDefault="007A64C2" w:rsidP="007A64C2">
            <w:pPr>
              <w:widowControl w:val="0"/>
              <w:tabs>
                <w:tab w:val="left" w:pos="540"/>
              </w:tabs>
              <w:contextualSpacing/>
              <w:jc w:val="both"/>
              <w:rPr>
                <w:lang w:bidi="ru-RU"/>
              </w:rPr>
            </w:pPr>
            <w:r>
              <w:rPr>
                <w:lang w:bidi="ru-RU"/>
              </w:rPr>
              <w:t xml:space="preserve">1. </w:t>
            </w:r>
            <w:r w:rsidRPr="00506AAD">
              <w:rPr>
                <w:rFonts w:eastAsia="Calibri"/>
              </w:rPr>
              <w:t>Разрабатывает решения по целевому образу СМИ и развитию отношений с ключевыми стейкхолдерами</w:t>
            </w:r>
          </w:p>
        </w:tc>
        <w:tc>
          <w:tcPr>
            <w:tcW w:w="3686" w:type="dxa"/>
            <w:tcBorders>
              <w:left w:val="single" w:sz="4" w:space="0" w:color="000000"/>
              <w:right w:val="single" w:sz="4" w:space="0" w:color="000000"/>
            </w:tcBorders>
          </w:tcPr>
          <w:p w14:paraId="38CE23A7" w14:textId="77777777" w:rsidR="007A64C2" w:rsidRPr="005163AA" w:rsidRDefault="007A64C2" w:rsidP="007A64C2">
            <w:pPr>
              <w:widowControl w:val="0"/>
              <w:tabs>
                <w:tab w:val="left" w:pos="540"/>
              </w:tabs>
              <w:contextualSpacing/>
              <w:jc w:val="both"/>
              <w:rPr>
                <w:lang w:bidi="ru-RU"/>
              </w:rPr>
            </w:pPr>
            <w:r w:rsidRPr="005163AA">
              <w:rPr>
                <w:b/>
              </w:rPr>
              <w:t xml:space="preserve">знать: </w:t>
            </w:r>
            <w:r w:rsidRPr="005163AA">
              <w:t>способы и технологии формирования целевого образа СМИ</w:t>
            </w:r>
            <w:r>
              <w:t xml:space="preserve">; развития </w:t>
            </w:r>
            <w:r w:rsidRPr="00506AAD">
              <w:rPr>
                <w:rFonts w:eastAsia="Calibri"/>
              </w:rPr>
              <w:t>отношений с ключевыми стейкхолдерами</w:t>
            </w:r>
          </w:p>
          <w:p w14:paraId="091C30D4" w14:textId="573A8440" w:rsidR="007A64C2" w:rsidRPr="00A233A1" w:rsidRDefault="007A64C2" w:rsidP="007A64C2">
            <w:pPr>
              <w:widowControl w:val="0"/>
              <w:tabs>
                <w:tab w:val="left" w:pos="540"/>
              </w:tabs>
              <w:contextualSpacing/>
              <w:jc w:val="both"/>
              <w:rPr>
                <w:bCs/>
                <w:highlight w:val="yellow"/>
              </w:rPr>
            </w:pPr>
            <w:r w:rsidRPr="005163AA">
              <w:rPr>
                <w:b/>
                <w:lang w:bidi="ru-RU"/>
              </w:rPr>
              <w:t>уметь:</w:t>
            </w:r>
            <w:r>
              <w:rPr>
                <w:lang w:bidi="ru-RU"/>
              </w:rPr>
              <w:t xml:space="preserve"> разрабатывать </w:t>
            </w:r>
            <w:r w:rsidRPr="00506AAD">
              <w:rPr>
                <w:rFonts w:eastAsia="Calibri"/>
              </w:rPr>
              <w:t>решения по целевому образу СМИ и развитию отношений с ключевыми стейкхолдерами</w:t>
            </w:r>
          </w:p>
        </w:tc>
        <w:tc>
          <w:tcPr>
            <w:tcW w:w="2268" w:type="dxa"/>
          </w:tcPr>
          <w:p w14:paraId="2727B280" w14:textId="77777777" w:rsidR="00A46141" w:rsidRDefault="00A46141" w:rsidP="00A46141">
            <w:pPr>
              <w:contextualSpacing/>
              <w:jc w:val="center"/>
              <w:rPr>
                <w:rFonts w:eastAsia="Arial"/>
                <w:b/>
                <w:color w:val="252525"/>
              </w:rPr>
            </w:pPr>
            <w:r>
              <w:rPr>
                <w:rFonts w:eastAsia="Arial"/>
                <w:b/>
                <w:color w:val="252525"/>
              </w:rPr>
              <w:t>Задание</w:t>
            </w:r>
          </w:p>
          <w:p w14:paraId="6546248F" w14:textId="284278B7" w:rsidR="007A64C2" w:rsidRPr="00A233A1" w:rsidRDefault="007A64C2" w:rsidP="00675561">
            <w:pPr>
              <w:contextualSpacing/>
              <w:jc w:val="both"/>
            </w:pPr>
            <w:r w:rsidRPr="00907F38">
              <w:rPr>
                <w:rFonts w:eastAsia="Arial"/>
                <w:color w:val="252525"/>
              </w:rPr>
              <w:t xml:space="preserve">Объясните, почему во второй половине </w:t>
            </w:r>
            <w:r w:rsidRPr="00FF1283">
              <w:rPr>
                <w:rFonts w:eastAsia="Arial"/>
                <w:color w:val="252525"/>
              </w:rPr>
              <w:t>XIX века</w:t>
            </w:r>
            <w:r>
              <w:rPr>
                <w:rFonts w:eastAsia="Arial"/>
                <w:color w:val="252525"/>
              </w:rPr>
              <w:t xml:space="preserve"> одни издатели были коммерчески успешны, а другие – нет?</w:t>
            </w:r>
          </w:p>
        </w:tc>
      </w:tr>
      <w:tr w:rsidR="007A64C2" w:rsidRPr="00893501" w14:paraId="3513D5FB" w14:textId="77777777" w:rsidTr="00F04FE9">
        <w:trPr>
          <w:trHeight w:val="1129"/>
        </w:trPr>
        <w:tc>
          <w:tcPr>
            <w:tcW w:w="2410" w:type="dxa"/>
            <w:vMerge/>
          </w:tcPr>
          <w:p w14:paraId="413A46D1" w14:textId="77777777" w:rsidR="007A64C2" w:rsidRDefault="007A64C2" w:rsidP="007A64C2">
            <w:pPr>
              <w:contextualSpacing/>
              <w:jc w:val="both"/>
              <w:rPr>
                <w:u w:val="single"/>
              </w:rPr>
            </w:pPr>
          </w:p>
        </w:tc>
        <w:tc>
          <w:tcPr>
            <w:tcW w:w="2410" w:type="dxa"/>
          </w:tcPr>
          <w:p w14:paraId="73BBA334" w14:textId="5B3214F3" w:rsidR="007A64C2" w:rsidRPr="00893501" w:rsidRDefault="007A64C2" w:rsidP="007A64C2">
            <w:pPr>
              <w:widowControl w:val="0"/>
              <w:tabs>
                <w:tab w:val="left" w:pos="540"/>
              </w:tabs>
              <w:contextualSpacing/>
              <w:jc w:val="both"/>
              <w:rPr>
                <w:lang w:bidi="ru-RU"/>
              </w:rPr>
            </w:pPr>
            <w:r>
              <w:rPr>
                <w:lang w:bidi="ru-RU"/>
              </w:rPr>
              <w:t xml:space="preserve">2. </w:t>
            </w:r>
            <w:r w:rsidRPr="00506AAD">
              <w:rPr>
                <w:rFonts w:eastAsia="Calibri"/>
              </w:rPr>
              <w:t>Реализует коммуникационные активности по стимулированию рационального и эмоционального отношения к продукции СМИ</w:t>
            </w:r>
          </w:p>
        </w:tc>
        <w:tc>
          <w:tcPr>
            <w:tcW w:w="3686" w:type="dxa"/>
            <w:tcBorders>
              <w:left w:val="single" w:sz="4" w:space="0" w:color="000000"/>
              <w:right w:val="single" w:sz="4" w:space="0" w:color="000000"/>
            </w:tcBorders>
          </w:tcPr>
          <w:p w14:paraId="73FE2E0A" w14:textId="77777777" w:rsidR="007A64C2" w:rsidRPr="00655387" w:rsidRDefault="007A64C2" w:rsidP="007A64C2">
            <w:pPr>
              <w:widowControl w:val="0"/>
              <w:tabs>
                <w:tab w:val="left" w:pos="540"/>
              </w:tabs>
              <w:contextualSpacing/>
              <w:jc w:val="both"/>
              <w:rPr>
                <w:lang w:bidi="ru-RU"/>
              </w:rPr>
            </w:pPr>
            <w:r w:rsidRPr="00222A2B">
              <w:rPr>
                <w:b/>
              </w:rPr>
              <w:t xml:space="preserve">знать: </w:t>
            </w:r>
            <w:r>
              <w:t xml:space="preserve">методы и способы </w:t>
            </w:r>
            <w:r w:rsidRPr="00506AAD">
              <w:rPr>
                <w:rFonts w:eastAsia="Calibri"/>
              </w:rPr>
              <w:t>стимулировани</w:t>
            </w:r>
            <w:r>
              <w:rPr>
                <w:rFonts w:eastAsia="Calibri"/>
              </w:rPr>
              <w:t>я</w:t>
            </w:r>
            <w:r w:rsidRPr="00506AAD">
              <w:rPr>
                <w:rFonts w:eastAsia="Calibri"/>
              </w:rPr>
              <w:t xml:space="preserve"> рационального и эмоционального отношения к продукции СМИ</w:t>
            </w:r>
          </w:p>
          <w:p w14:paraId="0070F596" w14:textId="79393D06" w:rsidR="007A64C2" w:rsidRPr="00893501" w:rsidRDefault="007A64C2" w:rsidP="007A64C2">
            <w:pPr>
              <w:widowControl w:val="0"/>
              <w:tabs>
                <w:tab w:val="left" w:pos="540"/>
              </w:tabs>
              <w:contextualSpacing/>
              <w:jc w:val="both"/>
              <w:rPr>
                <w:bCs/>
                <w:highlight w:val="yellow"/>
              </w:rPr>
            </w:pPr>
            <w:r w:rsidRPr="00222A2B">
              <w:rPr>
                <w:b/>
                <w:lang w:bidi="ru-RU"/>
              </w:rPr>
              <w:t>уметь:</w:t>
            </w:r>
            <w:r>
              <w:rPr>
                <w:b/>
                <w:lang w:bidi="ru-RU"/>
              </w:rPr>
              <w:t xml:space="preserve"> </w:t>
            </w:r>
            <w:r>
              <w:rPr>
                <w:lang w:bidi="ru-RU"/>
              </w:rPr>
              <w:t xml:space="preserve">реализовывать </w:t>
            </w:r>
            <w:r w:rsidRPr="00506AAD">
              <w:rPr>
                <w:rFonts w:eastAsia="Calibri"/>
              </w:rPr>
              <w:t xml:space="preserve">коммуникационные активности по стимулированию рационального и эмоционального </w:t>
            </w:r>
            <w:r w:rsidRPr="00506AAD">
              <w:rPr>
                <w:rFonts w:eastAsia="Calibri"/>
              </w:rPr>
              <w:lastRenderedPageBreak/>
              <w:t>отношения к продукции СМИ</w:t>
            </w:r>
          </w:p>
        </w:tc>
        <w:tc>
          <w:tcPr>
            <w:tcW w:w="2268" w:type="dxa"/>
          </w:tcPr>
          <w:p w14:paraId="0F9D81AD" w14:textId="77777777" w:rsidR="00A46141" w:rsidRDefault="00A46141" w:rsidP="00A46141">
            <w:pPr>
              <w:contextualSpacing/>
              <w:jc w:val="center"/>
              <w:rPr>
                <w:rFonts w:eastAsia="Arial"/>
                <w:b/>
                <w:color w:val="252525"/>
              </w:rPr>
            </w:pPr>
            <w:r>
              <w:rPr>
                <w:rFonts w:eastAsia="Arial"/>
                <w:b/>
                <w:color w:val="252525"/>
              </w:rPr>
              <w:lastRenderedPageBreak/>
              <w:t>Задание</w:t>
            </w:r>
          </w:p>
          <w:p w14:paraId="57AAAA18" w14:textId="6FFECD0F" w:rsidR="007A64C2" w:rsidRPr="007A64C2" w:rsidRDefault="007A64C2" w:rsidP="007A64C2">
            <w:pPr>
              <w:jc w:val="both"/>
              <w:rPr>
                <w:rFonts w:eastAsia="Arial"/>
                <w:color w:val="252525"/>
              </w:rPr>
            </w:pPr>
            <w:r>
              <w:rPr>
                <w:rFonts w:eastAsia="Arial"/>
                <w:color w:val="252525"/>
              </w:rPr>
              <w:t xml:space="preserve">Объясните роль </w:t>
            </w:r>
            <w:r w:rsidRPr="00907F38">
              <w:rPr>
                <w:rFonts w:eastAsia="Arial"/>
                <w:color w:val="252525"/>
              </w:rPr>
              <w:t xml:space="preserve">газеты в русской деревне в </w:t>
            </w:r>
            <w:r>
              <w:rPr>
                <w:rFonts w:eastAsia="Arial"/>
                <w:color w:val="252525"/>
              </w:rPr>
              <w:t xml:space="preserve">начале </w:t>
            </w:r>
            <w:r w:rsidRPr="00FF1283">
              <w:rPr>
                <w:rFonts w:eastAsia="Arial"/>
                <w:color w:val="252525"/>
              </w:rPr>
              <w:t>ХХ</w:t>
            </w:r>
            <w:r>
              <w:rPr>
                <w:rFonts w:eastAsia="Arial"/>
                <w:color w:val="252525"/>
              </w:rPr>
              <w:t xml:space="preserve"> века.</w:t>
            </w:r>
          </w:p>
        </w:tc>
      </w:tr>
    </w:tbl>
    <w:p w14:paraId="618624ED" w14:textId="1ABA11D7" w:rsidR="00CE591B" w:rsidRPr="00F71849" w:rsidRDefault="00D60B2E" w:rsidP="002807F3">
      <w:pPr>
        <w:pStyle w:val="afb"/>
        <w:spacing w:before="240" w:beforeAutospacing="0" w:afterAutospacing="0" w:line="360" w:lineRule="auto"/>
        <w:ind w:firstLine="709"/>
        <w:jc w:val="center"/>
        <w:rPr>
          <w:b/>
          <w:sz w:val="28"/>
          <w:szCs w:val="28"/>
        </w:rPr>
      </w:pPr>
      <w:r w:rsidRPr="00F71849">
        <w:rPr>
          <w:b/>
          <w:sz w:val="28"/>
          <w:szCs w:val="28"/>
        </w:rPr>
        <w:t xml:space="preserve">Перечень вопросов для подготовки к </w:t>
      </w:r>
      <w:r w:rsidR="00BB2D5B">
        <w:rPr>
          <w:b/>
          <w:sz w:val="28"/>
          <w:szCs w:val="28"/>
        </w:rPr>
        <w:t>зачету</w:t>
      </w:r>
    </w:p>
    <w:p w14:paraId="102BCCEC"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1.</w:t>
      </w:r>
      <w:r w:rsidRPr="00A233A1">
        <w:rPr>
          <w:sz w:val="28"/>
          <w:shd w:val="clear" w:color="auto" w:fill="FFFFFF"/>
        </w:rPr>
        <w:tab/>
        <w:t xml:space="preserve">Печатный станок и первые непериодические печатные издания. </w:t>
      </w:r>
    </w:p>
    <w:p w14:paraId="7B6140D7"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2.</w:t>
      </w:r>
      <w:r w:rsidRPr="00A233A1">
        <w:rPr>
          <w:sz w:val="28"/>
          <w:shd w:val="clear" w:color="auto" w:fill="FFFFFF"/>
        </w:rPr>
        <w:tab/>
        <w:t xml:space="preserve">Почта и развитие коммуникаций. </w:t>
      </w:r>
    </w:p>
    <w:p w14:paraId="5D016067"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3.</w:t>
      </w:r>
      <w:r w:rsidRPr="00A233A1">
        <w:rPr>
          <w:sz w:val="28"/>
          <w:shd w:val="clear" w:color="auto" w:fill="FFFFFF"/>
        </w:rPr>
        <w:tab/>
        <w:t xml:space="preserve">Развитие журналистики и публицистики в Англии. </w:t>
      </w:r>
    </w:p>
    <w:p w14:paraId="18DC49A1"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4.</w:t>
      </w:r>
      <w:r w:rsidRPr="00A233A1">
        <w:rPr>
          <w:sz w:val="28"/>
          <w:shd w:val="clear" w:color="auto" w:fill="FFFFFF"/>
        </w:rPr>
        <w:tab/>
        <w:t xml:space="preserve">Английская концепция свободы печати. </w:t>
      </w:r>
    </w:p>
    <w:p w14:paraId="560162C7"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5.</w:t>
      </w:r>
      <w:r w:rsidRPr="00A233A1">
        <w:rPr>
          <w:sz w:val="28"/>
          <w:shd w:val="clear" w:color="auto" w:fill="FFFFFF"/>
        </w:rPr>
        <w:tab/>
        <w:t xml:space="preserve">Становление журналистики в Германии. </w:t>
      </w:r>
    </w:p>
    <w:p w14:paraId="0E375C77"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6.</w:t>
      </w:r>
      <w:r w:rsidRPr="00A233A1">
        <w:rPr>
          <w:sz w:val="28"/>
          <w:shd w:val="clear" w:color="auto" w:fill="FFFFFF"/>
        </w:rPr>
        <w:tab/>
        <w:t xml:space="preserve">Развитие журналистики во Франции. </w:t>
      </w:r>
    </w:p>
    <w:p w14:paraId="7CE2F17B"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7.</w:t>
      </w:r>
      <w:r w:rsidRPr="00A233A1">
        <w:rPr>
          <w:sz w:val="28"/>
          <w:shd w:val="clear" w:color="auto" w:fill="FFFFFF"/>
        </w:rPr>
        <w:tab/>
        <w:t xml:space="preserve">Французская концепция свободы печати. </w:t>
      </w:r>
    </w:p>
    <w:p w14:paraId="2956FAFD"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8.</w:t>
      </w:r>
      <w:r w:rsidRPr="00A233A1">
        <w:rPr>
          <w:sz w:val="28"/>
          <w:shd w:val="clear" w:color="auto" w:fill="FFFFFF"/>
        </w:rPr>
        <w:tab/>
        <w:t xml:space="preserve">Становление периодики США. </w:t>
      </w:r>
    </w:p>
    <w:p w14:paraId="08E786C4"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9.</w:t>
      </w:r>
      <w:r w:rsidRPr="00A233A1">
        <w:rPr>
          <w:sz w:val="28"/>
          <w:shd w:val="clear" w:color="auto" w:fill="FFFFFF"/>
        </w:rPr>
        <w:tab/>
        <w:t xml:space="preserve">Американская концепция свободы печати. </w:t>
      </w:r>
    </w:p>
    <w:p w14:paraId="3529D24A"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10.</w:t>
      </w:r>
      <w:r w:rsidRPr="00A233A1">
        <w:rPr>
          <w:sz w:val="28"/>
          <w:shd w:val="clear" w:color="auto" w:fill="FFFFFF"/>
        </w:rPr>
        <w:tab/>
        <w:t xml:space="preserve">Развитие техники и технологии газетного дела в XIX веке. </w:t>
      </w:r>
    </w:p>
    <w:p w14:paraId="2075267E"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11.</w:t>
      </w:r>
      <w:r w:rsidRPr="00A233A1">
        <w:rPr>
          <w:sz w:val="28"/>
          <w:shd w:val="clear" w:color="auto" w:fill="FFFFFF"/>
        </w:rPr>
        <w:tab/>
        <w:t>Роль телеграфных агентств в развитии журналистики.</w:t>
      </w:r>
    </w:p>
    <w:p w14:paraId="49527FCC"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12.</w:t>
      </w:r>
      <w:r w:rsidRPr="00A233A1">
        <w:rPr>
          <w:sz w:val="28"/>
          <w:shd w:val="clear" w:color="auto" w:fill="FFFFFF"/>
        </w:rPr>
        <w:tab/>
        <w:t xml:space="preserve"> Формирование системы средств массовой информации в первой трети ХХ века.</w:t>
      </w:r>
    </w:p>
    <w:p w14:paraId="7CFD8EA5"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13.</w:t>
      </w:r>
      <w:r w:rsidRPr="00A233A1">
        <w:rPr>
          <w:sz w:val="28"/>
          <w:shd w:val="clear" w:color="auto" w:fill="FFFFFF"/>
        </w:rPr>
        <w:tab/>
        <w:t>Особенности развития зарубежной журналистики в 1900-1930 годы.</w:t>
      </w:r>
    </w:p>
    <w:p w14:paraId="26565278"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14.</w:t>
      </w:r>
      <w:r w:rsidRPr="00A233A1">
        <w:rPr>
          <w:sz w:val="28"/>
          <w:shd w:val="clear" w:color="auto" w:fill="FFFFFF"/>
        </w:rPr>
        <w:tab/>
        <w:t xml:space="preserve">Первые печатные издания в России. </w:t>
      </w:r>
    </w:p>
    <w:p w14:paraId="58A68941"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15.</w:t>
      </w:r>
      <w:r w:rsidRPr="00A233A1">
        <w:rPr>
          <w:sz w:val="28"/>
          <w:shd w:val="clear" w:color="auto" w:fill="FFFFFF"/>
        </w:rPr>
        <w:tab/>
        <w:t xml:space="preserve">Первые частные типографии. </w:t>
      </w:r>
    </w:p>
    <w:p w14:paraId="07EC5D48" w14:textId="5A96F339"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16.</w:t>
      </w:r>
      <w:r w:rsidRPr="00A233A1">
        <w:rPr>
          <w:sz w:val="28"/>
          <w:shd w:val="clear" w:color="auto" w:fill="FFFFFF"/>
        </w:rPr>
        <w:tab/>
        <w:t>Периодические и непериодические журналы и газеты XVIII</w:t>
      </w:r>
      <w:r w:rsidR="00DD2AAB">
        <w:rPr>
          <w:sz w:val="28"/>
          <w:shd w:val="clear" w:color="auto" w:fill="FFFFFF"/>
        </w:rPr>
        <w:t xml:space="preserve"> </w:t>
      </w:r>
      <w:r w:rsidRPr="00A233A1">
        <w:rPr>
          <w:sz w:val="28"/>
          <w:shd w:val="clear" w:color="auto" w:fill="FFFFFF"/>
        </w:rPr>
        <w:t xml:space="preserve">века. </w:t>
      </w:r>
    </w:p>
    <w:p w14:paraId="11C33E65"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17.</w:t>
      </w:r>
      <w:r w:rsidRPr="00A233A1">
        <w:rPr>
          <w:sz w:val="28"/>
          <w:shd w:val="clear" w:color="auto" w:fill="FFFFFF"/>
        </w:rPr>
        <w:tab/>
        <w:t xml:space="preserve">Типы изданий. Журнальный взрыв 1769 г. Новые жанры. </w:t>
      </w:r>
    </w:p>
    <w:p w14:paraId="0A3D54C1"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18.</w:t>
      </w:r>
      <w:r w:rsidRPr="00A233A1">
        <w:rPr>
          <w:sz w:val="28"/>
          <w:shd w:val="clear" w:color="auto" w:fill="FFFFFF"/>
        </w:rPr>
        <w:tab/>
        <w:t xml:space="preserve">Становление русской публицистики. </w:t>
      </w:r>
    </w:p>
    <w:p w14:paraId="6DE91C18"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19.</w:t>
      </w:r>
      <w:r w:rsidRPr="00A233A1">
        <w:rPr>
          <w:sz w:val="28"/>
          <w:shd w:val="clear" w:color="auto" w:fill="FFFFFF"/>
        </w:rPr>
        <w:tab/>
        <w:t>Журналистика 1812 года и зарождение политической журналистики.</w:t>
      </w:r>
    </w:p>
    <w:p w14:paraId="22E7B676"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20.</w:t>
      </w:r>
      <w:r w:rsidRPr="00A233A1">
        <w:rPr>
          <w:sz w:val="28"/>
          <w:shd w:val="clear" w:color="auto" w:fill="FFFFFF"/>
        </w:rPr>
        <w:tab/>
        <w:t xml:space="preserve">Торговая журналистика. </w:t>
      </w:r>
    </w:p>
    <w:p w14:paraId="2E4F9C84"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21.</w:t>
      </w:r>
      <w:r w:rsidRPr="00A233A1">
        <w:rPr>
          <w:sz w:val="28"/>
          <w:shd w:val="clear" w:color="auto" w:fill="FFFFFF"/>
        </w:rPr>
        <w:tab/>
        <w:t>Идейная журналистика.</w:t>
      </w:r>
    </w:p>
    <w:p w14:paraId="3F345104"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22.</w:t>
      </w:r>
      <w:r w:rsidRPr="00A233A1">
        <w:rPr>
          <w:sz w:val="28"/>
          <w:shd w:val="clear" w:color="auto" w:fill="FFFFFF"/>
        </w:rPr>
        <w:tab/>
        <w:t>Особенности оформления периодики в начале и середине XIX века.</w:t>
      </w:r>
    </w:p>
    <w:p w14:paraId="5514D0DB"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23.</w:t>
      </w:r>
      <w:r w:rsidRPr="00A233A1">
        <w:rPr>
          <w:sz w:val="28"/>
          <w:shd w:val="clear" w:color="auto" w:fill="FFFFFF"/>
        </w:rPr>
        <w:tab/>
        <w:t>Эмигрантская журналистика 1860-х годов.</w:t>
      </w:r>
    </w:p>
    <w:p w14:paraId="1A9D4990"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24.</w:t>
      </w:r>
      <w:r w:rsidRPr="00A233A1">
        <w:rPr>
          <w:sz w:val="28"/>
          <w:shd w:val="clear" w:color="auto" w:fill="FFFFFF"/>
        </w:rPr>
        <w:tab/>
        <w:t xml:space="preserve">Западническая, славянофильская и почвенническая журналистика. </w:t>
      </w:r>
    </w:p>
    <w:p w14:paraId="1F1BD149"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25.</w:t>
      </w:r>
      <w:r w:rsidRPr="00A233A1">
        <w:rPr>
          <w:sz w:val="28"/>
          <w:shd w:val="clear" w:color="auto" w:fill="FFFFFF"/>
        </w:rPr>
        <w:tab/>
        <w:t xml:space="preserve">Развитие цензуры в России. </w:t>
      </w:r>
    </w:p>
    <w:p w14:paraId="0938AB4C"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26.</w:t>
      </w:r>
      <w:r w:rsidRPr="00A233A1">
        <w:rPr>
          <w:sz w:val="28"/>
          <w:shd w:val="clear" w:color="auto" w:fill="FFFFFF"/>
        </w:rPr>
        <w:tab/>
        <w:t>Русская газета второй половины XIX века.</w:t>
      </w:r>
    </w:p>
    <w:p w14:paraId="5E104AEA"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lastRenderedPageBreak/>
        <w:t>27.</w:t>
      </w:r>
      <w:r w:rsidRPr="00A233A1">
        <w:rPr>
          <w:sz w:val="28"/>
          <w:shd w:val="clear" w:color="auto" w:fill="FFFFFF"/>
        </w:rPr>
        <w:tab/>
        <w:t xml:space="preserve">Политическая журналистика в России начала ХХ века. </w:t>
      </w:r>
    </w:p>
    <w:p w14:paraId="3216D7B6"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28.</w:t>
      </w:r>
      <w:r w:rsidRPr="00A233A1">
        <w:rPr>
          <w:sz w:val="28"/>
          <w:shd w:val="clear" w:color="auto" w:fill="FFFFFF"/>
        </w:rPr>
        <w:tab/>
        <w:t>Русский толстый журнал начала ХХ века.</w:t>
      </w:r>
    </w:p>
    <w:p w14:paraId="315E3FC1"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29.</w:t>
      </w:r>
      <w:r w:rsidRPr="00A233A1">
        <w:rPr>
          <w:sz w:val="28"/>
          <w:shd w:val="clear" w:color="auto" w:fill="FFFFFF"/>
        </w:rPr>
        <w:tab/>
        <w:t xml:space="preserve">Русский тонкий журнал начала ХХ века. </w:t>
      </w:r>
    </w:p>
    <w:p w14:paraId="07C09267"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30.</w:t>
      </w:r>
      <w:r w:rsidRPr="00A233A1">
        <w:rPr>
          <w:sz w:val="28"/>
          <w:shd w:val="clear" w:color="auto" w:fill="FFFFFF"/>
        </w:rPr>
        <w:tab/>
        <w:t xml:space="preserve">Развитие партийной прессы в России. </w:t>
      </w:r>
    </w:p>
    <w:p w14:paraId="01BD313E"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31.</w:t>
      </w:r>
      <w:r w:rsidRPr="00A233A1">
        <w:rPr>
          <w:sz w:val="28"/>
          <w:shd w:val="clear" w:color="auto" w:fill="FFFFFF"/>
        </w:rPr>
        <w:tab/>
        <w:t xml:space="preserve">Русская газета начала ХХ века. </w:t>
      </w:r>
    </w:p>
    <w:p w14:paraId="5216D75D"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32.</w:t>
      </w:r>
      <w:r w:rsidRPr="00A233A1">
        <w:rPr>
          <w:sz w:val="28"/>
          <w:shd w:val="clear" w:color="auto" w:fill="FFFFFF"/>
        </w:rPr>
        <w:tab/>
        <w:t>История однопартийной советской журналистики.</w:t>
      </w:r>
    </w:p>
    <w:p w14:paraId="5150DB56"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33.</w:t>
      </w:r>
      <w:r w:rsidRPr="00A233A1">
        <w:rPr>
          <w:sz w:val="28"/>
          <w:shd w:val="clear" w:color="auto" w:fill="FFFFFF"/>
        </w:rPr>
        <w:tab/>
        <w:t xml:space="preserve">Развитие структуры СМИ в 1930-е годы. </w:t>
      </w:r>
    </w:p>
    <w:p w14:paraId="25FB46D7"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34.</w:t>
      </w:r>
      <w:r w:rsidRPr="00A233A1">
        <w:rPr>
          <w:sz w:val="28"/>
          <w:shd w:val="clear" w:color="auto" w:fill="FFFFFF"/>
        </w:rPr>
        <w:tab/>
        <w:t xml:space="preserve">Печать и радио в годы Великой отечественной войны. </w:t>
      </w:r>
    </w:p>
    <w:p w14:paraId="33D95C5B"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35.</w:t>
      </w:r>
      <w:r w:rsidRPr="00A233A1">
        <w:rPr>
          <w:sz w:val="28"/>
          <w:shd w:val="clear" w:color="auto" w:fill="FFFFFF"/>
        </w:rPr>
        <w:tab/>
        <w:t xml:space="preserve">Отечественная журналистика послевоенного десятилетия. </w:t>
      </w:r>
    </w:p>
    <w:p w14:paraId="34B8D604"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36.</w:t>
      </w:r>
      <w:r w:rsidRPr="00A233A1">
        <w:rPr>
          <w:sz w:val="28"/>
          <w:shd w:val="clear" w:color="auto" w:fill="FFFFFF"/>
        </w:rPr>
        <w:tab/>
        <w:t xml:space="preserve">Отечественная журналистика в 1950-1980-е годы. </w:t>
      </w:r>
    </w:p>
    <w:p w14:paraId="31F731D1" w14:textId="77777777" w:rsidR="00A233A1" w:rsidRPr="00A233A1"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37.</w:t>
      </w:r>
      <w:r w:rsidRPr="00A233A1">
        <w:rPr>
          <w:sz w:val="28"/>
          <w:shd w:val="clear" w:color="auto" w:fill="FFFFFF"/>
        </w:rPr>
        <w:tab/>
        <w:t xml:space="preserve">Отечественная журналистика в 1985-1990 годов. </w:t>
      </w:r>
    </w:p>
    <w:p w14:paraId="347FC818" w14:textId="733EFB03" w:rsidR="00FE0640" w:rsidRPr="00F71849" w:rsidRDefault="00A233A1" w:rsidP="00A233A1">
      <w:pPr>
        <w:tabs>
          <w:tab w:val="left" w:pos="284"/>
          <w:tab w:val="left" w:pos="426"/>
        </w:tabs>
        <w:spacing w:line="360" w:lineRule="auto"/>
        <w:jc w:val="both"/>
        <w:rPr>
          <w:sz w:val="28"/>
          <w:shd w:val="clear" w:color="auto" w:fill="FFFFFF"/>
        </w:rPr>
      </w:pPr>
      <w:r w:rsidRPr="00A233A1">
        <w:rPr>
          <w:sz w:val="28"/>
          <w:shd w:val="clear" w:color="auto" w:fill="FFFFFF"/>
        </w:rPr>
        <w:t>38.</w:t>
      </w:r>
      <w:r w:rsidRPr="00A233A1">
        <w:rPr>
          <w:sz w:val="28"/>
          <w:shd w:val="clear" w:color="auto" w:fill="FFFFFF"/>
        </w:rPr>
        <w:tab/>
        <w:t>Отечественная журналистика в 1991-2000 годов.</w:t>
      </w:r>
      <w:r w:rsidR="00FE0640" w:rsidRPr="00F71849">
        <w:rPr>
          <w:sz w:val="28"/>
          <w:shd w:val="clear" w:color="auto" w:fill="FFFFFF"/>
        </w:rPr>
        <w:t xml:space="preserve"> </w:t>
      </w:r>
    </w:p>
    <w:p w14:paraId="7EE901ED" w14:textId="77777777" w:rsidR="00CE591B" w:rsidRPr="00F71849" w:rsidRDefault="00CE591B">
      <w:pPr>
        <w:tabs>
          <w:tab w:val="left" w:pos="851"/>
        </w:tabs>
        <w:ind w:left="360"/>
        <w:jc w:val="both"/>
        <w:rPr>
          <w:sz w:val="28"/>
          <w:szCs w:val="28"/>
        </w:rPr>
      </w:pPr>
    </w:p>
    <w:p w14:paraId="03B73EC1" w14:textId="1A7E14ED" w:rsidR="00F90DBE" w:rsidRDefault="00F90DBE" w:rsidP="00F90DBE">
      <w:pPr>
        <w:tabs>
          <w:tab w:val="left" w:pos="284"/>
          <w:tab w:val="left" w:pos="426"/>
        </w:tabs>
        <w:spacing w:after="240"/>
        <w:rPr>
          <w:b/>
          <w:bCs/>
          <w:sz w:val="28"/>
          <w:szCs w:val="28"/>
        </w:rPr>
      </w:pPr>
      <w:bookmarkStart w:id="9" w:name="_Toc418694128"/>
      <w:bookmarkEnd w:id="9"/>
      <w:r w:rsidRPr="00C75110">
        <w:rPr>
          <w:b/>
          <w:sz w:val="28"/>
          <w:szCs w:val="28"/>
        </w:rPr>
        <w:t>8.   Перечень основной и дополнительной учебной литературы, необходимой для освоения дисциплины</w:t>
      </w:r>
    </w:p>
    <w:p w14:paraId="5D6743C5" w14:textId="4D1397E6" w:rsidR="00F90DBE" w:rsidRPr="004D71AC" w:rsidRDefault="00F90DBE" w:rsidP="00F90DBE">
      <w:pPr>
        <w:tabs>
          <w:tab w:val="left" w:pos="284"/>
          <w:tab w:val="left" w:pos="426"/>
        </w:tabs>
        <w:spacing w:after="240"/>
        <w:rPr>
          <w:b/>
          <w:bCs/>
          <w:sz w:val="28"/>
          <w:szCs w:val="28"/>
        </w:rPr>
      </w:pPr>
      <w:r w:rsidRPr="004D71AC">
        <w:rPr>
          <w:b/>
          <w:bCs/>
          <w:sz w:val="28"/>
          <w:szCs w:val="28"/>
        </w:rPr>
        <w:t>Основная литература</w:t>
      </w:r>
      <w:r>
        <w:rPr>
          <w:b/>
          <w:bCs/>
          <w:sz w:val="28"/>
          <w:szCs w:val="28"/>
        </w:rPr>
        <w:t>:</w:t>
      </w:r>
    </w:p>
    <w:p w14:paraId="5D9FBDE6" w14:textId="77777777" w:rsidR="00F90DBE" w:rsidRPr="004D71AC" w:rsidRDefault="00F90DBE" w:rsidP="00F90DBE">
      <w:pPr>
        <w:spacing w:line="360" w:lineRule="auto"/>
        <w:jc w:val="both"/>
        <w:rPr>
          <w:color w:val="0D0D0D" w:themeColor="text1" w:themeTint="F2"/>
          <w:sz w:val="28"/>
          <w:szCs w:val="28"/>
        </w:rPr>
      </w:pPr>
      <w:r w:rsidRPr="004D71AC">
        <w:rPr>
          <w:color w:val="0D0D0D" w:themeColor="text1" w:themeTint="F2"/>
          <w:sz w:val="28"/>
          <w:szCs w:val="28"/>
        </w:rPr>
        <w:t xml:space="preserve">1.  </w:t>
      </w:r>
      <w:r w:rsidRPr="009646E9">
        <w:rPr>
          <w:color w:val="0D0D0D" w:themeColor="text1" w:themeTint="F2"/>
          <w:sz w:val="28"/>
          <w:szCs w:val="28"/>
        </w:rPr>
        <w:t xml:space="preserve">Колесниченко, А. В.  Основы журналистской </w:t>
      </w:r>
      <w:proofErr w:type="gramStart"/>
      <w:r w:rsidRPr="009646E9">
        <w:rPr>
          <w:color w:val="0D0D0D" w:themeColor="text1" w:themeTint="F2"/>
          <w:sz w:val="28"/>
          <w:szCs w:val="28"/>
        </w:rPr>
        <w:t>деятельности :</w:t>
      </w:r>
      <w:proofErr w:type="gramEnd"/>
      <w:r w:rsidRPr="009646E9">
        <w:rPr>
          <w:color w:val="0D0D0D" w:themeColor="text1" w:themeTint="F2"/>
          <w:sz w:val="28"/>
          <w:szCs w:val="28"/>
        </w:rPr>
        <w:t xml:space="preserve"> учебное пособие для вузов / А. В. Колесниченко. — 2-е изд., </w:t>
      </w:r>
      <w:proofErr w:type="spellStart"/>
      <w:r w:rsidRPr="009646E9">
        <w:rPr>
          <w:color w:val="0D0D0D" w:themeColor="text1" w:themeTint="F2"/>
          <w:sz w:val="28"/>
          <w:szCs w:val="28"/>
        </w:rPr>
        <w:t>перераб</w:t>
      </w:r>
      <w:proofErr w:type="spellEnd"/>
      <w:r w:rsidRPr="009646E9">
        <w:rPr>
          <w:color w:val="0D0D0D" w:themeColor="text1" w:themeTint="F2"/>
          <w:sz w:val="28"/>
          <w:szCs w:val="28"/>
        </w:rPr>
        <w:t xml:space="preserve">. и доп. — </w:t>
      </w:r>
      <w:proofErr w:type="gramStart"/>
      <w:r w:rsidRPr="009646E9">
        <w:rPr>
          <w:color w:val="0D0D0D" w:themeColor="text1" w:themeTint="F2"/>
          <w:sz w:val="28"/>
          <w:szCs w:val="28"/>
        </w:rPr>
        <w:t>Москва :</w:t>
      </w:r>
      <w:proofErr w:type="gramEnd"/>
      <w:r w:rsidRPr="009646E9">
        <w:rPr>
          <w:color w:val="0D0D0D" w:themeColor="text1" w:themeTint="F2"/>
          <w:sz w:val="28"/>
          <w:szCs w:val="28"/>
        </w:rPr>
        <w:t xml:space="preserve"> Издательство </w:t>
      </w:r>
      <w:proofErr w:type="spellStart"/>
      <w:r w:rsidRPr="009646E9">
        <w:rPr>
          <w:color w:val="0D0D0D" w:themeColor="text1" w:themeTint="F2"/>
          <w:sz w:val="28"/>
          <w:szCs w:val="28"/>
        </w:rPr>
        <w:t>Юрайт</w:t>
      </w:r>
      <w:proofErr w:type="spellEnd"/>
      <w:r w:rsidRPr="009646E9">
        <w:rPr>
          <w:color w:val="0D0D0D" w:themeColor="text1" w:themeTint="F2"/>
          <w:sz w:val="28"/>
          <w:szCs w:val="28"/>
        </w:rPr>
        <w:t xml:space="preserve">, 2023. — 341 с. — (Высшее образование). — ISBN 978-5-534-05559-7.  - Образовательная платформа </w:t>
      </w:r>
      <w:proofErr w:type="spellStart"/>
      <w:r w:rsidRPr="009646E9">
        <w:rPr>
          <w:color w:val="0D0D0D" w:themeColor="text1" w:themeTint="F2"/>
          <w:sz w:val="28"/>
          <w:szCs w:val="28"/>
        </w:rPr>
        <w:t>Юрайт</w:t>
      </w:r>
      <w:proofErr w:type="spellEnd"/>
      <w:r w:rsidRPr="009646E9">
        <w:rPr>
          <w:color w:val="0D0D0D" w:themeColor="text1" w:themeTint="F2"/>
          <w:sz w:val="28"/>
          <w:szCs w:val="28"/>
        </w:rPr>
        <w:t xml:space="preserve"> [сайт]. — URL: https://urait.ru/bcode/515680 (дата обращения: 18.09.2023). — </w:t>
      </w:r>
      <w:proofErr w:type="gramStart"/>
      <w:r w:rsidRPr="009646E9">
        <w:rPr>
          <w:color w:val="0D0D0D" w:themeColor="text1" w:themeTint="F2"/>
          <w:sz w:val="28"/>
          <w:szCs w:val="28"/>
        </w:rPr>
        <w:t>Текст :</w:t>
      </w:r>
      <w:proofErr w:type="gramEnd"/>
      <w:r w:rsidRPr="009646E9">
        <w:rPr>
          <w:color w:val="0D0D0D" w:themeColor="text1" w:themeTint="F2"/>
          <w:sz w:val="28"/>
          <w:szCs w:val="28"/>
        </w:rPr>
        <w:t xml:space="preserve"> электронный.</w:t>
      </w:r>
    </w:p>
    <w:p w14:paraId="5444F885" w14:textId="77777777" w:rsidR="00F90DBE" w:rsidRPr="004D71AC" w:rsidRDefault="00F90DBE" w:rsidP="00F90DBE">
      <w:pPr>
        <w:spacing w:line="360" w:lineRule="auto"/>
        <w:jc w:val="both"/>
        <w:rPr>
          <w:color w:val="0D0D0D" w:themeColor="text1" w:themeTint="F2"/>
          <w:sz w:val="28"/>
          <w:szCs w:val="28"/>
        </w:rPr>
      </w:pPr>
      <w:r w:rsidRPr="004D71AC">
        <w:rPr>
          <w:color w:val="0D0D0D" w:themeColor="text1" w:themeTint="F2"/>
          <w:sz w:val="28"/>
          <w:szCs w:val="28"/>
        </w:rPr>
        <w:t xml:space="preserve">2.  </w:t>
      </w:r>
      <w:r w:rsidRPr="009646E9">
        <w:rPr>
          <w:color w:val="0D0D0D" w:themeColor="text1" w:themeTint="F2"/>
          <w:sz w:val="28"/>
          <w:szCs w:val="28"/>
        </w:rPr>
        <w:t xml:space="preserve">Коханова, Л. А.  Основы теории журналистики в 2 ч. Часть </w:t>
      </w:r>
      <w:proofErr w:type="gramStart"/>
      <w:r w:rsidRPr="009646E9">
        <w:rPr>
          <w:color w:val="0D0D0D" w:themeColor="text1" w:themeTint="F2"/>
          <w:sz w:val="28"/>
          <w:szCs w:val="28"/>
        </w:rPr>
        <w:t>1 :</w:t>
      </w:r>
      <w:proofErr w:type="gramEnd"/>
      <w:r w:rsidRPr="009646E9">
        <w:rPr>
          <w:color w:val="0D0D0D" w:themeColor="text1" w:themeTint="F2"/>
          <w:sz w:val="28"/>
          <w:szCs w:val="28"/>
        </w:rPr>
        <w:t xml:space="preserve"> учебник для вузов / Л. А. Коханова, А. А. Калмыков. — 2-е изд., </w:t>
      </w:r>
      <w:proofErr w:type="spellStart"/>
      <w:r w:rsidRPr="009646E9">
        <w:rPr>
          <w:color w:val="0D0D0D" w:themeColor="text1" w:themeTint="F2"/>
          <w:sz w:val="28"/>
          <w:szCs w:val="28"/>
        </w:rPr>
        <w:t>испр</w:t>
      </w:r>
      <w:proofErr w:type="spellEnd"/>
      <w:r w:rsidRPr="009646E9">
        <w:rPr>
          <w:color w:val="0D0D0D" w:themeColor="text1" w:themeTint="F2"/>
          <w:sz w:val="28"/>
          <w:szCs w:val="28"/>
        </w:rPr>
        <w:t xml:space="preserve">. и доп. — </w:t>
      </w:r>
      <w:proofErr w:type="gramStart"/>
      <w:r w:rsidRPr="009646E9">
        <w:rPr>
          <w:color w:val="0D0D0D" w:themeColor="text1" w:themeTint="F2"/>
          <w:sz w:val="28"/>
          <w:szCs w:val="28"/>
        </w:rPr>
        <w:t>Москва :</w:t>
      </w:r>
      <w:proofErr w:type="gramEnd"/>
      <w:r w:rsidRPr="009646E9">
        <w:rPr>
          <w:color w:val="0D0D0D" w:themeColor="text1" w:themeTint="F2"/>
          <w:sz w:val="28"/>
          <w:szCs w:val="28"/>
        </w:rPr>
        <w:t xml:space="preserve"> Издательство </w:t>
      </w:r>
      <w:proofErr w:type="spellStart"/>
      <w:r w:rsidRPr="009646E9">
        <w:rPr>
          <w:color w:val="0D0D0D" w:themeColor="text1" w:themeTint="F2"/>
          <w:sz w:val="28"/>
          <w:szCs w:val="28"/>
        </w:rPr>
        <w:t>Юрайт</w:t>
      </w:r>
      <w:proofErr w:type="spellEnd"/>
      <w:r w:rsidRPr="009646E9">
        <w:rPr>
          <w:color w:val="0D0D0D" w:themeColor="text1" w:themeTint="F2"/>
          <w:sz w:val="28"/>
          <w:szCs w:val="28"/>
        </w:rPr>
        <w:t xml:space="preserve">, 2023. — 244 с. — (Высшее образование). — ISBN 978-5-534-06817-7.  - Образовательная платформа </w:t>
      </w:r>
      <w:proofErr w:type="spellStart"/>
      <w:r w:rsidRPr="009646E9">
        <w:rPr>
          <w:color w:val="0D0D0D" w:themeColor="text1" w:themeTint="F2"/>
          <w:sz w:val="28"/>
          <w:szCs w:val="28"/>
        </w:rPr>
        <w:t>Юрайт</w:t>
      </w:r>
      <w:proofErr w:type="spellEnd"/>
      <w:r w:rsidRPr="009646E9">
        <w:rPr>
          <w:color w:val="0D0D0D" w:themeColor="text1" w:themeTint="F2"/>
          <w:sz w:val="28"/>
          <w:szCs w:val="28"/>
        </w:rPr>
        <w:t xml:space="preserve"> [сайт]. — URL: https://urait.ru/bcode/511462 (дата обращения: 18.09.2023). — </w:t>
      </w:r>
      <w:proofErr w:type="gramStart"/>
      <w:r w:rsidRPr="009646E9">
        <w:rPr>
          <w:color w:val="0D0D0D" w:themeColor="text1" w:themeTint="F2"/>
          <w:sz w:val="28"/>
          <w:szCs w:val="28"/>
        </w:rPr>
        <w:t>Текст :</w:t>
      </w:r>
      <w:proofErr w:type="gramEnd"/>
      <w:r w:rsidRPr="009646E9">
        <w:rPr>
          <w:color w:val="0D0D0D" w:themeColor="text1" w:themeTint="F2"/>
          <w:sz w:val="28"/>
          <w:szCs w:val="28"/>
        </w:rPr>
        <w:t xml:space="preserve"> электронный.</w:t>
      </w:r>
    </w:p>
    <w:p w14:paraId="74FEE998" w14:textId="77777777" w:rsidR="00F90DBE" w:rsidRPr="004D71AC" w:rsidRDefault="00F90DBE" w:rsidP="00F90DBE">
      <w:pPr>
        <w:spacing w:after="240" w:line="360" w:lineRule="auto"/>
        <w:jc w:val="both"/>
        <w:rPr>
          <w:color w:val="0D0D0D" w:themeColor="text1" w:themeTint="F2"/>
          <w:sz w:val="28"/>
          <w:szCs w:val="28"/>
        </w:rPr>
      </w:pPr>
      <w:r w:rsidRPr="004D71AC">
        <w:rPr>
          <w:color w:val="0D0D0D" w:themeColor="text1" w:themeTint="F2"/>
          <w:sz w:val="28"/>
          <w:szCs w:val="28"/>
        </w:rPr>
        <w:t xml:space="preserve">3.  </w:t>
      </w:r>
      <w:r w:rsidRPr="009646E9">
        <w:rPr>
          <w:color w:val="0D0D0D" w:themeColor="text1" w:themeTint="F2"/>
          <w:sz w:val="28"/>
          <w:szCs w:val="28"/>
        </w:rPr>
        <w:t xml:space="preserve">Коханова, Л. А.  Основы теории журналистики в 2 ч. Часть </w:t>
      </w:r>
      <w:proofErr w:type="gramStart"/>
      <w:r w:rsidRPr="009646E9">
        <w:rPr>
          <w:color w:val="0D0D0D" w:themeColor="text1" w:themeTint="F2"/>
          <w:sz w:val="28"/>
          <w:szCs w:val="28"/>
        </w:rPr>
        <w:t>2 :</w:t>
      </w:r>
      <w:proofErr w:type="gramEnd"/>
      <w:r w:rsidRPr="009646E9">
        <w:rPr>
          <w:color w:val="0D0D0D" w:themeColor="text1" w:themeTint="F2"/>
          <w:sz w:val="28"/>
          <w:szCs w:val="28"/>
        </w:rPr>
        <w:t xml:space="preserve"> учебник для вузов / Л. А. Коханова, А. А. Калмыков. — 2-е изд., </w:t>
      </w:r>
      <w:proofErr w:type="spellStart"/>
      <w:r w:rsidRPr="009646E9">
        <w:rPr>
          <w:color w:val="0D0D0D" w:themeColor="text1" w:themeTint="F2"/>
          <w:sz w:val="28"/>
          <w:szCs w:val="28"/>
        </w:rPr>
        <w:t>испр</w:t>
      </w:r>
      <w:proofErr w:type="spellEnd"/>
      <w:r w:rsidRPr="009646E9">
        <w:rPr>
          <w:color w:val="0D0D0D" w:themeColor="text1" w:themeTint="F2"/>
          <w:sz w:val="28"/>
          <w:szCs w:val="28"/>
        </w:rPr>
        <w:t xml:space="preserve">. и доп. — </w:t>
      </w:r>
      <w:proofErr w:type="gramStart"/>
      <w:r w:rsidRPr="009646E9">
        <w:rPr>
          <w:color w:val="0D0D0D" w:themeColor="text1" w:themeTint="F2"/>
          <w:sz w:val="28"/>
          <w:szCs w:val="28"/>
        </w:rPr>
        <w:t>Москва :</w:t>
      </w:r>
      <w:proofErr w:type="gramEnd"/>
      <w:r w:rsidRPr="009646E9">
        <w:rPr>
          <w:color w:val="0D0D0D" w:themeColor="text1" w:themeTint="F2"/>
          <w:sz w:val="28"/>
          <w:szCs w:val="28"/>
        </w:rPr>
        <w:t xml:space="preserve"> Издательство </w:t>
      </w:r>
      <w:proofErr w:type="spellStart"/>
      <w:r w:rsidRPr="009646E9">
        <w:rPr>
          <w:color w:val="0D0D0D" w:themeColor="text1" w:themeTint="F2"/>
          <w:sz w:val="28"/>
          <w:szCs w:val="28"/>
        </w:rPr>
        <w:t>Юрайт</w:t>
      </w:r>
      <w:proofErr w:type="spellEnd"/>
      <w:r w:rsidRPr="009646E9">
        <w:rPr>
          <w:color w:val="0D0D0D" w:themeColor="text1" w:themeTint="F2"/>
          <w:sz w:val="28"/>
          <w:szCs w:val="28"/>
        </w:rPr>
        <w:t xml:space="preserve">, 2023. — 239 с. — (Высшее образование). — ISBN 978-5-534-06819-1.  - Образовательная платформа </w:t>
      </w:r>
      <w:proofErr w:type="spellStart"/>
      <w:r w:rsidRPr="009646E9">
        <w:rPr>
          <w:color w:val="0D0D0D" w:themeColor="text1" w:themeTint="F2"/>
          <w:sz w:val="28"/>
          <w:szCs w:val="28"/>
        </w:rPr>
        <w:t>Юрайт</w:t>
      </w:r>
      <w:proofErr w:type="spellEnd"/>
      <w:r w:rsidRPr="009646E9">
        <w:rPr>
          <w:color w:val="0D0D0D" w:themeColor="text1" w:themeTint="F2"/>
          <w:sz w:val="28"/>
          <w:szCs w:val="28"/>
        </w:rPr>
        <w:t xml:space="preserve"> [сайт]. — URL: https://urait.ru/bcode/512523 (дата обращения: 18.09.2023). — </w:t>
      </w:r>
      <w:proofErr w:type="gramStart"/>
      <w:r w:rsidRPr="009646E9">
        <w:rPr>
          <w:color w:val="0D0D0D" w:themeColor="text1" w:themeTint="F2"/>
          <w:sz w:val="28"/>
          <w:szCs w:val="28"/>
        </w:rPr>
        <w:t>Текст :</w:t>
      </w:r>
      <w:proofErr w:type="gramEnd"/>
      <w:r w:rsidRPr="009646E9">
        <w:rPr>
          <w:color w:val="0D0D0D" w:themeColor="text1" w:themeTint="F2"/>
          <w:sz w:val="28"/>
          <w:szCs w:val="28"/>
        </w:rPr>
        <w:t xml:space="preserve"> электронный.</w:t>
      </w:r>
    </w:p>
    <w:p w14:paraId="72545FE8" w14:textId="77777777" w:rsidR="00F90DBE" w:rsidRPr="004D71AC" w:rsidRDefault="00F90DBE" w:rsidP="00F90DBE">
      <w:pPr>
        <w:spacing w:line="360" w:lineRule="auto"/>
        <w:rPr>
          <w:b/>
          <w:sz w:val="28"/>
          <w:szCs w:val="28"/>
        </w:rPr>
      </w:pPr>
      <w:r w:rsidRPr="004D71AC">
        <w:rPr>
          <w:b/>
          <w:sz w:val="28"/>
          <w:szCs w:val="28"/>
        </w:rPr>
        <w:lastRenderedPageBreak/>
        <w:t>Дополнительная литература:</w:t>
      </w:r>
    </w:p>
    <w:p w14:paraId="29F03281" w14:textId="77777777" w:rsidR="00F90DBE" w:rsidRPr="004D71AC" w:rsidRDefault="00F90DBE" w:rsidP="00F90DBE">
      <w:pPr>
        <w:tabs>
          <w:tab w:val="left" w:pos="426"/>
        </w:tabs>
        <w:spacing w:line="360" w:lineRule="auto"/>
        <w:jc w:val="both"/>
        <w:rPr>
          <w:color w:val="0D0D0D" w:themeColor="text1" w:themeTint="F2"/>
          <w:sz w:val="28"/>
          <w:szCs w:val="28"/>
        </w:rPr>
      </w:pPr>
      <w:r w:rsidRPr="004D71AC">
        <w:rPr>
          <w:color w:val="0D0D0D" w:themeColor="text1" w:themeTint="F2"/>
          <w:sz w:val="28"/>
          <w:szCs w:val="28"/>
        </w:rPr>
        <w:t>4.</w:t>
      </w:r>
      <w:r w:rsidRPr="004D71AC">
        <w:t xml:space="preserve">  </w:t>
      </w:r>
      <w:proofErr w:type="spellStart"/>
      <w:r w:rsidRPr="009646E9">
        <w:rPr>
          <w:color w:val="0D0D0D" w:themeColor="text1" w:themeTint="F2"/>
          <w:sz w:val="28"/>
          <w:szCs w:val="28"/>
        </w:rPr>
        <w:t>Дзялошинский</w:t>
      </w:r>
      <w:proofErr w:type="spellEnd"/>
      <w:r w:rsidRPr="009646E9">
        <w:rPr>
          <w:color w:val="0D0D0D" w:themeColor="text1" w:themeTint="F2"/>
          <w:sz w:val="28"/>
          <w:szCs w:val="28"/>
        </w:rPr>
        <w:t xml:space="preserve">, И. М.  Профессиональная этика </w:t>
      </w:r>
      <w:proofErr w:type="gramStart"/>
      <w:r w:rsidRPr="009646E9">
        <w:rPr>
          <w:color w:val="0D0D0D" w:themeColor="text1" w:themeTint="F2"/>
          <w:sz w:val="28"/>
          <w:szCs w:val="28"/>
        </w:rPr>
        <w:t>журналиста :</w:t>
      </w:r>
      <w:proofErr w:type="gramEnd"/>
      <w:r w:rsidRPr="009646E9">
        <w:rPr>
          <w:color w:val="0D0D0D" w:themeColor="text1" w:themeTint="F2"/>
          <w:sz w:val="28"/>
          <w:szCs w:val="28"/>
        </w:rPr>
        <w:t xml:space="preserve"> учебник и практикум для вузов / И. М. </w:t>
      </w:r>
      <w:proofErr w:type="spellStart"/>
      <w:r w:rsidRPr="009646E9">
        <w:rPr>
          <w:color w:val="0D0D0D" w:themeColor="text1" w:themeTint="F2"/>
          <w:sz w:val="28"/>
          <w:szCs w:val="28"/>
        </w:rPr>
        <w:t>Дзялошинский</w:t>
      </w:r>
      <w:proofErr w:type="spellEnd"/>
      <w:r w:rsidRPr="009646E9">
        <w:rPr>
          <w:color w:val="0D0D0D" w:themeColor="text1" w:themeTint="F2"/>
          <w:sz w:val="28"/>
          <w:szCs w:val="28"/>
        </w:rPr>
        <w:t xml:space="preserve">. — </w:t>
      </w:r>
      <w:proofErr w:type="gramStart"/>
      <w:r w:rsidRPr="009646E9">
        <w:rPr>
          <w:color w:val="0D0D0D" w:themeColor="text1" w:themeTint="F2"/>
          <w:sz w:val="28"/>
          <w:szCs w:val="28"/>
        </w:rPr>
        <w:t>Москва :</w:t>
      </w:r>
      <w:proofErr w:type="gramEnd"/>
      <w:r w:rsidRPr="009646E9">
        <w:rPr>
          <w:color w:val="0D0D0D" w:themeColor="text1" w:themeTint="F2"/>
          <w:sz w:val="28"/>
          <w:szCs w:val="28"/>
        </w:rPr>
        <w:t xml:space="preserve"> Издательство </w:t>
      </w:r>
      <w:proofErr w:type="spellStart"/>
      <w:r w:rsidRPr="009646E9">
        <w:rPr>
          <w:color w:val="0D0D0D" w:themeColor="text1" w:themeTint="F2"/>
          <w:sz w:val="28"/>
          <w:szCs w:val="28"/>
        </w:rPr>
        <w:t>Юрайт</w:t>
      </w:r>
      <w:proofErr w:type="spellEnd"/>
      <w:r w:rsidRPr="009646E9">
        <w:rPr>
          <w:color w:val="0D0D0D" w:themeColor="text1" w:themeTint="F2"/>
          <w:sz w:val="28"/>
          <w:szCs w:val="28"/>
        </w:rPr>
        <w:t xml:space="preserve">, 2023. — 412 с. — (Высшее образование). — ISBN 978-5-9916-9204-5.  - Образовательная платформа </w:t>
      </w:r>
      <w:proofErr w:type="spellStart"/>
      <w:r w:rsidRPr="009646E9">
        <w:rPr>
          <w:color w:val="0D0D0D" w:themeColor="text1" w:themeTint="F2"/>
          <w:sz w:val="28"/>
          <w:szCs w:val="28"/>
        </w:rPr>
        <w:t>Юрайт</w:t>
      </w:r>
      <w:proofErr w:type="spellEnd"/>
      <w:r w:rsidRPr="009646E9">
        <w:rPr>
          <w:color w:val="0D0D0D" w:themeColor="text1" w:themeTint="F2"/>
          <w:sz w:val="28"/>
          <w:szCs w:val="28"/>
        </w:rPr>
        <w:t xml:space="preserve"> [сайт]. — URL: https://urait.ru/</w:t>
      </w:r>
      <w:r>
        <w:rPr>
          <w:color w:val="0D0D0D" w:themeColor="text1" w:themeTint="F2"/>
          <w:sz w:val="28"/>
          <w:szCs w:val="28"/>
        </w:rPr>
        <w:t>bcode/512165 (дата обращения: 18</w:t>
      </w:r>
      <w:r w:rsidRPr="009646E9">
        <w:rPr>
          <w:color w:val="0D0D0D" w:themeColor="text1" w:themeTint="F2"/>
          <w:sz w:val="28"/>
          <w:szCs w:val="28"/>
        </w:rPr>
        <w:t xml:space="preserve">.09.2023). — </w:t>
      </w:r>
      <w:proofErr w:type="gramStart"/>
      <w:r w:rsidRPr="009646E9">
        <w:rPr>
          <w:color w:val="0D0D0D" w:themeColor="text1" w:themeTint="F2"/>
          <w:sz w:val="28"/>
          <w:szCs w:val="28"/>
        </w:rPr>
        <w:t>Текст :</w:t>
      </w:r>
      <w:proofErr w:type="gramEnd"/>
      <w:r w:rsidRPr="009646E9">
        <w:rPr>
          <w:color w:val="0D0D0D" w:themeColor="text1" w:themeTint="F2"/>
          <w:sz w:val="28"/>
          <w:szCs w:val="28"/>
        </w:rPr>
        <w:t xml:space="preserve"> электронный.</w:t>
      </w:r>
    </w:p>
    <w:p w14:paraId="7ECE5600" w14:textId="77777777" w:rsidR="00F90DBE" w:rsidRPr="004D71AC" w:rsidRDefault="00F90DBE" w:rsidP="00F90DBE">
      <w:pPr>
        <w:tabs>
          <w:tab w:val="left" w:pos="426"/>
        </w:tabs>
        <w:spacing w:line="360" w:lineRule="auto"/>
        <w:jc w:val="both"/>
        <w:rPr>
          <w:color w:val="0D0D0D" w:themeColor="text1" w:themeTint="F2"/>
          <w:sz w:val="28"/>
          <w:szCs w:val="28"/>
        </w:rPr>
      </w:pPr>
      <w:r w:rsidRPr="004D71AC">
        <w:rPr>
          <w:color w:val="0D0D0D" w:themeColor="text1" w:themeTint="F2"/>
          <w:sz w:val="28"/>
          <w:szCs w:val="28"/>
        </w:rPr>
        <w:t xml:space="preserve">5.  </w:t>
      </w:r>
      <w:proofErr w:type="spellStart"/>
      <w:r w:rsidRPr="009646E9">
        <w:rPr>
          <w:color w:val="0D0D0D" w:themeColor="text1" w:themeTint="F2"/>
          <w:sz w:val="28"/>
          <w:szCs w:val="28"/>
        </w:rPr>
        <w:t>Дзялошинский</w:t>
      </w:r>
      <w:proofErr w:type="spellEnd"/>
      <w:r w:rsidRPr="009646E9">
        <w:rPr>
          <w:color w:val="0D0D0D" w:themeColor="text1" w:themeTint="F2"/>
          <w:sz w:val="28"/>
          <w:szCs w:val="28"/>
        </w:rPr>
        <w:t xml:space="preserve">, И. М.  Современный </w:t>
      </w:r>
      <w:proofErr w:type="spellStart"/>
      <w:r w:rsidRPr="009646E9">
        <w:rPr>
          <w:color w:val="0D0D0D" w:themeColor="text1" w:themeTint="F2"/>
          <w:sz w:val="28"/>
          <w:szCs w:val="28"/>
        </w:rPr>
        <w:t>медиатекст</w:t>
      </w:r>
      <w:proofErr w:type="spellEnd"/>
      <w:r w:rsidRPr="009646E9">
        <w:rPr>
          <w:color w:val="0D0D0D" w:themeColor="text1" w:themeTint="F2"/>
          <w:sz w:val="28"/>
          <w:szCs w:val="28"/>
        </w:rPr>
        <w:t xml:space="preserve">. Особенности создания и </w:t>
      </w:r>
      <w:proofErr w:type="gramStart"/>
      <w:r w:rsidRPr="009646E9">
        <w:rPr>
          <w:color w:val="0D0D0D" w:themeColor="text1" w:themeTint="F2"/>
          <w:sz w:val="28"/>
          <w:szCs w:val="28"/>
        </w:rPr>
        <w:t>функционирования :</w:t>
      </w:r>
      <w:proofErr w:type="gramEnd"/>
      <w:r w:rsidRPr="009646E9">
        <w:rPr>
          <w:color w:val="0D0D0D" w:themeColor="text1" w:themeTint="F2"/>
          <w:sz w:val="28"/>
          <w:szCs w:val="28"/>
        </w:rPr>
        <w:t xml:space="preserve"> учебник для вузов / И. М. </w:t>
      </w:r>
      <w:proofErr w:type="spellStart"/>
      <w:r w:rsidRPr="009646E9">
        <w:rPr>
          <w:color w:val="0D0D0D" w:themeColor="text1" w:themeTint="F2"/>
          <w:sz w:val="28"/>
          <w:szCs w:val="28"/>
        </w:rPr>
        <w:t>Дзялошинский</w:t>
      </w:r>
      <w:proofErr w:type="spellEnd"/>
      <w:r w:rsidRPr="009646E9">
        <w:rPr>
          <w:color w:val="0D0D0D" w:themeColor="text1" w:themeTint="F2"/>
          <w:sz w:val="28"/>
          <w:szCs w:val="28"/>
        </w:rPr>
        <w:t xml:space="preserve">, М. А. </w:t>
      </w:r>
      <w:proofErr w:type="spellStart"/>
      <w:r w:rsidRPr="009646E9">
        <w:rPr>
          <w:color w:val="0D0D0D" w:themeColor="text1" w:themeTint="F2"/>
          <w:sz w:val="28"/>
          <w:szCs w:val="28"/>
        </w:rPr>
        <w:t>Пильгун</w:t>
      </w:r>
      <w:proofErr w:type="spellEnd"/>
      <w:r w:rsidRPr="009646E9">
        <w:rPr>
          <w:color w:val="0D0D0D" w:themeColor="text1" w:themeTint="F2"/>
          <w:sz w:val="28"/>
          <w:szCs w:val="28"/>
        </w:rPr>
        <w:t xml:space="preserve">. — 2-е изд., </w:t>
      </w:r>
      <w:proofErr w:type="spellStart"/>
      <w:r w:rsidRPr="009646E9">
        <w:rPr>
          <w:color w:val="0D0D0D" w:themeColor="text1" w:themeTint="F2"/>
          <w:sz w:val="28"/>
          <w:szCs w:val="28"/>
        </w:rPr>
        <w:t>испр</w:t>
      </w:r>
      <w:proofErr w:type="spellEnd"/>
      <w:r w:rsidRPr="009646E9">
        <w:rPr>
          <w:color w:val="0D0D0D" w:themeColor="text1" w:themeTint="F2"/>
          <w:sz w:val="28"/>
          <w:szCs w:val="28"/>
        </w:rPr>
        <w:t xml:space="preserve">. и доп. — </w:t>
      </w:r>
      <w:proofErr w:type="gramStart"/>
      <w:r w:rsidRPr="009646E9">
        <w:rPr>
          <w:color w:val="0D0D0D" w:themeColor="text1" w:themeTint="F2"/>
          <w:sz w:val="28"/>
          <w:szCs w:val="28"/>
        </w:rPr>
        <w:t>Москва :</w:t>
      </w:r>
      <w:proofErr w:type="gramEnd"/>
      <w:r w:rsidRPr="009646E9">
        <w:rPr>
          <w:color w:val="0D0D0D" w:themeColor="text1" w:themeTint="F2"/>
          <w:sz w:val="28"/>
          <w:szCs w:val="28"/>
        </w:rPr>
        <w:t xml:space="preserve"> Издательство </w:t>
      </w:r>
      <w:proofErr w:type="spellStart"/>
      <w:r w:rsidRPr="009646E9">
        <w:rPr>
          <w:color w:val="0D0D0D" w:themeColor="text1" w:themeTint="F2"/>
          <w:sz w:val="28"/>
          <w:szCs w:val="28"/>
        </w:rPr>
        <w:t>Юрайт</w:t>
      </w:r>
      <w:proofErr w:type="spellEnd"/>
      <w:r w:rsidRPr="009646E9">
        <w:rPr>
          <w:color w:val="0D0D0D" w:themeColor="text1" w:themeTint="F2"/>
          <w:sz w:val="28"/>
          <w:szCs w:val="28"/>
        </w:rPr>
        <w:t xml:space="preserve">, 2023. — 345 с. — (Высшее образование). — ISBN 978-5-534-11621-2.  - Образовательная платформа </w:t>
      </w:r>
      <w:proofErr w:type="spellStart"/>
      <w:r w:rsidRPr="009646E9">
        <w:rPr>
          <w:color w:val="0D0D0D" w:themeColor="text1" w:themeTint="F2"/>
          <w:sz w:val="28"/>
          <w:szCs w:val="28"/>
        </w:rPr>
        <w:t>Юрайт</w:t>
      </w:r>
      <w:proofErr w:type="spellEnd"/>
      <w:r w:rsidRPr="009646E9">
        <w:rPr>
          <w:color w:val="0D0D0D" w:themeColor="text1" w:themeTint="F2"/>
          <w:sz w:val="28"/>
          <w:szCs w:val="28"/>
        </w:rPr>
        <w:t xml:space="preserve"> [сайт]. — URL: https://urait.ru/bcode/517871 (дата обращения: 18.09.2023). — </w:t>
      </w:r>
      <w:proofErr w:type="gramStart"/>
      <w:r w:rsidRPr="009646E9">
        <w:rPr>
          <w:color w:val="0D0D0D" w:themeColor="text1" w:themeTint="F2"/>
          <w:sz w:val="28"/>
          <w:szCs w:val="28"/>
        </w:rPr>
        <w:t>Текст :</w:t>
      </w:r>
      <w:proofErr w:type="gramEnd"/>
      <w:r w:rsidRPr="009646E9">
        <w:rPr>
          <w:color w:val="0D0D0D" w:themeColor="text1" w:themeTint="F2"/>
          <w:sz w:val="28"/>
          <w:szCs w:val="28"/>
        </w:rPr>
        <w:t xml:space="preserve"> электронный.</w:t>
      </w:r>
    </w:p>
    <w:p w14:paraId="4CC647B8" w14:textId="77777777" w:rsidR="00F90DBE" w:rsidRPr="004D71AC" w:rsidRDefault="00F90DBE" w:rsidP="00F90DBE">
      <w:pPr>
        <w:tabs>
          <w:tab w:val="left" w:pos="426"/>
        </w:tabs>
        <w:spacing w:line="360" w:lineRule="auto"/>
        <w:jc w:val="both"/>
        <w:rPr>
          <w:color w:val="0D0D0D" w:themeColor="text1" w:themeTint="F2"/>
          <w:sz w:val="28"/>
          <w:szCs w:val="28"/>
        </w:rPr>
      </w:pPr>
      <w:r w:rsidRPr="004D71AC">
        <w:rPr>
          <w:color w:val="0D0D0D" w:themeColor="text1" w:themeTint="F2"/>
          <w:sz w:val="28"/>
          <w:szCs w:val="28"/>
        </w:rPr>
        <w:t xml:space="preserve">6.  </w:t>
      </w:r>
      <w:r w:rsidRPr="009646E9">
        <w:rPr>
          <w:color w:val="0D0D0D" w:themeColor="text1" w:themeTint="F2"/>
          <w:sz w:val="28"/>
          <w:szCs w:val="28"/>
        </w:rPr>
        <w:t xml:space="preserve">Еременко, К. Работа с данными в любой сфере: как выйти на новый уровень, используя аналитику / Кирилл </w:t>
      </w:r>
      <w:proofErr w:type="gramStart"/>
      <w:r w:rsidRPr="009646E9">
        <w:rPr>
          <w:color w:val="0D0D0D" w:themeColor="text1" w:themeTint="F2"/>
          <w:sz w:val="28"/>
          <w:szCs w:val="28"/>
        </w:rPr>
        <w:t>Еременко ;</w:t>
      </w:r>
      <w:proofErr w:type="gramEnd"/>
      <w:r w:rsidRPr="009646E9">
        <w:rPr>
          <w:color w:val="0D0D0D" w:themeColor="text1" w:themeTint="F2"/>
          <w:sz w:val="28"/>
          <w:szCs w:val="28"/>
        </w:rPr>
        <w:t xml:space="preserve"> пер. с англ. - Москва : Альпина </w:t>
      </w:r>
      <w:proofErr w:type="spellStart"/>
      <w:r w:rsidRPr="009646E9">
        <w:rPr>
          <w:color w:val="0D0D0D" w:themeColor="text1" w:themeTint="F2"/>
          <w:sz w:val="28"/>
          <w:szCs w:val="28"/>
        </w:rPr>
        <w:t>Паблишер</w:t>
      </w:r>
      <w:proofErr w:type="spellEnd"/>
      <w:r w:rsidRPr="009646E9">
        <w:rPr>
          <w:color w:val="0D0D0D" w:themeColor="text1" w:themeTint="F2"/>
          <w:sz w:val="28"/>
          <w:szCs w:val="28"/>
        </w:rPr>
        <w:t xml:space="preserve">, 2019. - 303 с. - ISBN 978-5-96142-652-6. – ЭБС </w:t>
      </w:r>
      <w:proofErr w:type="spellStart"/>
      <w:r w:rsidRPr="009646E9">
        <w:rPr>
          <w:color w:val="0D0D0D" w:themeColor="text1" w:themeTint="F2"/>
          <w:sz w:val="28"/>
          <w:szCs w:val="28"/>
        </w:rPr>
        <w:t>Alpina</w:t>
      </w:r>
      <w:proofErr w:type="spellEnd"/>
      <w:r w:rsidRPr="009646E9">
        <w:rPr>
          <w:color w:val="0D0D0D" w:themeColor="text1" w:themeTint="F2"/>
          <w:sz w:val="28"/>
          <w:szCs w:val="28"/>
        </w:rPr>
        <w:t xml:space="preserve"> </w:t>
      </w:r>
      <w:proofErr w:type="spellStart"/>
      <w:r w:rsidRPr="009646E9">
        <w:rPr>
          <w:color w:val="0D0D0D" w:themeColor="text1" w:themeTint="F2"/>
          <w:sz w:val="28"/>
          <w:szCs w:val="28"/>
        </w:rPr>
        <w:t>Digital</w:t>
      </w:r>
      <w:proofErr w:type="spellEnd"/>
      <w:r w:rsidRPr="009646E9">
        <w:rPr>
          <w:color w:val="0D0D0D" w:themeColor="text1" w:themeTint="F2"/>
          <w:sz w:val="28"/>
          <w:szCs w:val="28"/>
        </w:rPr>
        <w:t xml:space="preserve">. – </w:t>
      </w:r>
      <w:proofErr w:type="gramStart"/>
      <w:r w:rsidRPr="009646E9">
        <w:rPr>
          <w:color w:val="0D0D0D" w:themeColor="text1" w:themeTint="F2"/>
          <w:sz w:val="28"/>
          <w:szCs w:val="28"/>
        </w:rPr>
        <w:t>URL :</w:t>
      </w:r>
      <w:proofErr w:type="gramEnd"/>
      <w:r w:rsidRPr="009646E9">
        <w:rPr>
          <w:color w:val="0D0D0D" w:themeColor="text1" w:themeTint="F2"/>
          <w:sz w:val="28"/>
          <w:szCs w:val="28"/>
        </w:rPr>
        <w:t xml:space="preserve"> https://finunivers.alpinadigital.ru/book/19316; ЭБС ZNANIUM.com. - URL: https://znanium.com/catalog/product/1078503 (дата обращения: 18.09.2023). - </w:t>
      </w:r>
      <w:proofErr w:type="gramStart"/>
      <w:r w:rsidRPr="009646E9">
        <w:rPr>
          <w:color w:val="0D0D0D" w:themeColor="text1" w:themeTint="F2"/>
          <w:sz w:val="28"/>
          <w:szCs w:val="28"/>
        </w:rPr>
        <w:t>Текст :</w:t>
      </w:r>
      <w:proofErr w:type="gramEnd"/>
      <w:r w:rsidRPr="009646E9">
        <w:rPr>
          <w:color w:val="0D0D0D" w:themeColor="text1" w:themeTint="F2"/>
          <w:sz w:val="28"/>
          <w:szCs w:val="28"/>
        </w:rPr>
        <w:t xml:space="preserve"> электронный.</w:t>
      </w:r>
    </w:p>
    <w:p w14:paraId="6DBA3249" w14:textId="77777777" w:rsidR="00F90DBE" w:rsidRPr="004D71AC" w:rsidRDefault="00F90DBE" w:rsidP="00F90DBE">
      <w:pPr>
        <w:tabs>
          <w:tab w:val="left" w:pos="426"/>
        </w:tabs>
        <w:spacing w:after="240" w:line="360" w:lineRule="auto"/>
        <w:jc w:val="both"/>
        <w:rPr>
          <w:color w:val="0D0D0D" w:themeColor="text1" w:themeTint="F2"/>
          <w:sz w:val="28"/>
          <w:szCs w:val="28"/>
        </w:rPr>
      </w:pPr>
      <w:r w:rsidRPr="004D71AC">
        <w:rPr>
          <w:color w:val="0D0D0D" w:themeColor="text1" w:themeTint="F2"/>
          <w:sz w:val="28"/>
          <w:szCs w:val="28"/>
        </w:rPr>
        <w:t>7.</w:t>
      </w:r>
      <w:r w:rsidRPr="004D71AC">
        <w:rPr>
          <w:color w:val="FF0000"/>
          <w:sz w:val="28"/>
          <w:szCs w:val="28"/>
        </w:rPr>
        <w:t xml:space="preserve">  </w:t>
      </w:r>
      <w:r w:rsidRPr="009646E9">
        <w:rPr>
          <w:color w:val="0D0D0D" w:themeColor="text1" w:themeTint="F2"/>
          <w:sz w:val="28"/>
          <w:szCs w:val="28"/>
        </w:rPr>
        <w:t xml:space="preserve">Железнов, М. М. Методы и технологии обработки больших </w:t>
      </w:r>
      <w:proofErr w:type="gramStart"/>
      <w:r w:rsidRPr="009646E9">
        <w:rPr>
          <w:color w:val="0D0D0D" w:themeColor="text1" w:themeTint="F2"/>
          <w:sz w:val="28"/>
          <w:szCs w:val="28"/>
        </w:rPr>
        <w:t>данных :</w:t>
      </w:r>
      <w:proofErr w:type="gramEnd"/>
      <w:r w:rsidRPr="009646E9">
        <w:rPr>
          <w:color w:val="0D0D0D" w:themeColor="text1" w:themeTint="F2"/>
          <w:sz w:val="28"/>
          <w:szCs w:val="28"/>
        </w:rPr>
        <w:t xml:space="preserve"> учебно-методическое пособие / М. М. Железнов. — </w:t>
      </w:r>
      <w:proofErr w:type="gramStart"/>
      <w:r w:rsidRPr="009646E9">
        <w:rPr>
          <w:color w:val="0D0D0D" w:themeColor="text1" w:themeTint="F2"/>
          <w:sz w:val="28"/>
          <w:szCs w:val="28"/>
        </w:rPr>
        <w:t>Москва :</w:t>
      </w:r>
      <w:proofErr w:type="gramEnd"/>
      <w:r w:rsidRPr="009646E9">
        <w:rPr>
          <w:color w:val="0D0D0D" w:themeColor="text1" w:themeTint="F2"/>
          <w:sz w:val="28"/>
          <w:szCs w:val="28"/>
        </w:rPr>
        <w:t xml:space="preserve"> МИСИ – МГСУ, 2020. — 46 с. — </w:t>
      </w:r>
      <w:r>
        <w:rPr>
          <w:color w:val="0D0D0D" w:themeColor="text1" w:themeTint="F2"/>
          <w:sz w:val="28"/>
          <w:szCs w:val="28"/>
        </w:rPr>
        <w:t>ЭБС Лань</w:t>
      </w:r>
      <w:r w:rsidRPr="009646E9">
        <w:rPr>
          <w:color w:val="0D0D0D" w:themeColor="text1" w:themeTint="F2"/>
          <w:sz w:val="28"/>
          <w:szCs w:val="28"/>
        </w:rPr>
        <w:t xml:space="preserve">. — URL: https://e.lanbook.com/book/145102 (дата обращения: 18.09.2023). — </w:t>
      </w:r>
      <w:proofErr w:type="gramStart"/>
      <w:r w:rsidRPr="009646E9">
        <w:rPr>
          <w:color w:val="0D0D0D" w:themeColor="text1" w:themeTint="F2"/>
          <w:sz w:val="28"/>
          <w:szCs w:val="28"/>
        </w:rPr>
        <w:t>Текст :</w:t>
      </w:r>
      <w:proofErr w:type="gramEnd"/>
      <w:r w:rsidRPr="009646E9">
        <w:rPr>
          <w:color w:val="0D0D0D" w:themeColor="text1" w:themeTint="F2"/>
          <w:sz w:val="28"/>
          <w:szCs w:val="28"/>
        </w:rPr>
        <w:t xml:space="preserve"> электронный.</w:t>
      </w:r>
    </w:p>
    <w:p w14:paraId="1B280F8F" w14:textId="77777777" w:rsidR="00F90DBE" w:rsidRPr="004D71AC" w:rsidRDefault="00F90DBE" w:rsidP="00F90DBE">
      <w:pPr>
        <w:spacing w:after="240"/>
        <w:jc w:val="both"/>
        <w:rPr>
          <w:sz w:val="28"/>
          <w:szCs w:val="28"/>
        </w:rPr>
      </w:pPr>
      <w:r w:rsidRPr="004D71AC">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AE9B04C" w14:textId="77777777" w:rsidR="00F90DBE" w:rsidRPr="004D71AC" w:rsidRDefault="00F90DBE" w:rsidP="00F90DBE">
      <w:pPr>
        <w:spacing w:line="360" w:lineRule="auto"/>
        <w:rPr>
          <w:b/>
          <w:sz w:val="28"/>
          <w:szCs w:val="28"/>
        </w:rPr>
      </w:pPr>
      <w:r w:rsidRPr="004D71AC">
        <w:rPr>
          <w:b/>
          <w:sz w:val="28"/>
          <w:szCs w:val="28"/>
        </w:rPr>
        <w:t>Базы данных, информационно-справочные и поисковые системы:</w:t>
      </w:r>
    </w:p>
    <w:p w14:paraId="221D3B2A" w14:textId="77777777" w:rsidR="00F90DBE" w:rsidRPr="004D71AC" w:rsidRDefault="00F90DBE" w:rsidP="00F90DBE">
      <w:pPr>
        <w:spacing w:line="360" w:lineRule="auto"/>
        <w:rPr>
          <w:sz w:val="28"/>
          <w:szCs w:val="28"/>
        </w:rPr>
      </w:pPr>
      <w:r w:rsidRPr="004D71AC">
        <w:rPr>
          <w:sz w:val="28"/>
          <w:szCs w:val="28"/>
        </w:rPr>
        <w:t>1.</w:t>
      </w:r>
      <w:r w:rsidRPr="004D71AC">
        <w:rPr>
          <w:sz w:val="28"/>
          <w:szCs w:val="28"/>
        </w:rPr>
        <w:tab/>
        <w:t>Федеральная ЭБС «Единое окно доступа к образовательным ресурсам». – URL: http://window.edu.ru</w:t>
      </w:r>
    </w:p>
    <w:p w14:paraId="56736EEE" w14:textId="77777777" w:rsidR="00F90DBE" w:rsidRPr="004D71AC" w:rsidRDefault="00F90DBE" w:rsidP="00F90DBE">
      <w:pPr>
        <w:spacing w:line="360" w:lineRule="auto"/>
        <w:rPr>
          <w:sz w:val="28"/>
          <w:szCs w:val="28"/>
        </w:rPr>
      </w:pPr>
      <w:r w:rsidRPr="004D71AC">
        <w:rPr>
          <w:sz w:val="28"/>
          <w:szCs w:val="28"/>
        </w:rPr>
        <w:t xml:space="preserve">2.  </w:t>
      </w:r>
      <w:r w:rsidRPr="004D71AC">
        <w:rPr>
          <w:sz w:val="28"/>
          <w:szCs w:val="28"/>
        </w:rPr>
        <w:tab/>
        <w:t xml:space="preserve">   Электронные ресурсы БИК:</w:t>
      </w:r>
    </w:p>
    <w:p w14:paraId="257394E7" w14:textId="77777777" w:rsidR="00F90DBE" w:rsidRPr="004D71AC" w:rsidRDefault="00F90DBE" w:rsidP="00F90DBE">
      <w:pPr>
        <w:spacing w:line="360" w:lineRule="auto"/>
        <w:ind w:left="426"/>
        <w:jc w:val="both"/>
        <w:rPr>
          <w:sz w:val="28"/>
          <w:szCs w:val="28"/>
        </w:rPr>
      </w:pPr>
      <w:r w:rsidRPr="004D71AC">
        <w:rPr>
          <w:sz w:val="28"/>
          <w:szCs w:val="28"/>
        </w:rPr>
        <w:t>•</w:t>
      </w:r>
      <w:r w:rsidRPr="004D71AC">
        <w:rPr>
          <w:sz w:val="28"/>
          <w:szCs w:val="28"/>
        </w:rPr>
        <w:tab/>
        <w:t>Электронная библиотека Финансового университета (ЭБ) http://elib.fa.ru/</w:t>
      </w:r>
    </w:p>
    <w:p w14:paraId="5E241FBB" w14:textId="77777777" w:rsidR="00F90DBE" w:rsidRPr="004D71AC" w:rsidRDefault="00F90DBE" w:rsidP="00F90DBE">
      <w:pPr>
        <w:spacing w:line="360" w:lineRule="auto"/>
        <w:ind w:left="426"/>
        <w:jc w:val="both"/>
        <w:rPr>
          <w:sz w:val="28"/>
          <w:szCs w:val="28"/>
        </w:rPr>
      </w:pPr>
      <w:r w:rsidRPr="004D71AC">
        <w:rPr>
          <w:sz w:val="28"/>
          <w:szCs w:val="28"/>
        </w:rPr>
        <w:lastRenderedPageBreak/>
        <w:t>•</w:t>
      </w:r>
      <w:r w:rsidRPr="004D71AC">
        <w:rPr>
          <w:sz w:val="28"/>
          <w:szCs w:val="28"/>
        </w:rPr>
        <w:tab/>
        <w:t>Электронно-библиотечная система BOOK.RU http://www.book.ru</w:t>
      </w:r>
    </w:p>
    <w:p w14:paraId="2AE24385" w14:textId="77777777" w:rsidR="00F90DBE" w:rsidRPr="004D71AC" w:rsidRDefault="00F90DBE" w:rsidP="00F90DBE">
      <w:pPr>
        <w:spacing w:line="360" w:lineRule="auto"/>
        <w:ind w:left="426"/>
        <w:jc w:val="both"/>
        <w:rPr>
          <w:sz w:val="28"/>
          <w:szCs w:val="28"/>
        </w:rPr>
      </w:pPr>
      <w:r w:rsidRPr="004D71AC">
        <w:rPr>
          <w:sz w:val="28"/>
          <w:szCs w:val="28"/>
        </w:rPr>
        <w:t>•</w:t>
      </w:r>
      <w:r w:rsidRPr="004D71AC">
        <w:rPr>
          <w:sz w:val="28"/>
          <w:szCs w:val="28"/>
        </w:rPr>
        <w:tab/>
        <w:t>Электронно-библиотечная система «Университетская библиотека ОНЛАЙН» http://biblioclub.ru/</w:t>
      </w:r>
    </w:p>
    <w:p w14:paraId="4544FF16" w14:textId="77777777" w:rsidR="00F90DBE" w:rsidRPr="004D71AC" w:rsidRDefault="00F90DBE" w:rsidP="00F90DBE">
      <w:pPr>
        <w:spacing w:line="360" w:lineRule="auto"/>
        <w:ind w:left="426"/>
        <w:jc w:val="both"/>
        <w:rPr>
          <w:sz w:val="28"/>
          <w:szCs w:val="28"/>
        </w:rPr>
      </w:pPr>
      <w:r w:rsidRPr="004D71AC">
        <w:rPr>
          <w:sz w:val="28"/>
          <w:szCs w:val="28"/>
        </w:rPr>
        <w:t>•</w:t>
      </w:r>
      <w:r w:rsidRPr="004D71AC">
        <w:rPr>
          <w:sz w:val="28"/>
          <w:szCs w:val="28"/>
        </w:rPr>
        <w:tab/>
        <w:t xml:space="preserve">Электронно-библиотечная система </w:t>
      </w:r>
      <w:proofErr w:type="spellStart"/>
      <w:r w:rsidRPr="004D71AC">
        <w:rPr>
          <w:sz w:val="28"/>
          <w:szCs w:val="28"/>
        </w:rPr>
        <w:t>Znanium</w:t>
      </w:r>
      <w:proofErr w:type="spellEnd"/>
      <w:r w:rsidRPr="004D71AC">
        <w:rPr>
          <w:sz w:val="28"/>
          <w:szCs w:val="28"/>
        </w:rPr>
        <w:t xml:space="preserve"> http://www.znanium.com</w:t>
      </w:r>
    </w:p>
    <w:p w14:paraId="02FACA8F" w14:textId="77777777" w:rsidR="00F90DBE" w:rsidRPr="004D71AC" w:rsidRDefault="00F90DBE" w:rsidP="00F90DBE">
      <w:pPr>
        <w:spacing w:line="360" w:lineRule="auto"/>
        <w:ind w:left="426"/>
        <w:jc w:val="both"/>
        <w:rPr>
          <w:sz w:val="28"/>
          <w:szCs w:val="28"/>
        </w:rPr>
      </w:pPr>
      <w:r w:rsidRPr="004D71AC">
        <w:rPr>
          <w:sz w:val="28"/>
          <w:szCs w:val="28"/>
        </w:rPr>
        <w:t>•</w:t>
      </w:r>
      <w:r w:rsidRPr="004D71AC">
        <w:rPr>
          <w:sz w:val="28"/>
          <w:szCs w:val="28"/>
        </w:rPr>
        <w:tab/>
        <w:t>Образовательная платформа издательства «ЮРАЙТ» https://urait.ru/</w:t>
      </w:r>
    </w:p>
    <w:p w14:paraId="6A398213" w14:textId="77777777" w:rsidR="00F90DBE" w:rsidRPr="004D71AC" w:rsidRDefault="00F90DBE" w:rsidP="00F90DBE">
      <w:pPr>
        <w:spacing w:line="360" w:lineRule="auto"/>
        <w:ind w:left="426"/>
        <w:jc w:val="both"/>
        <w:rPr>
          <w:sz w:val="28"/>
          <w:szCs w:val="28"/>
        </w:rPr>
      </w:pPr>
      <w:r w:rsidRPr="004D71AC">
        <w:rPr>
          <w:sz w:val="28"/>
          <w:szCs w:val="28"/>
        </w:rPr>
        <w:t>•</w:t>
      </w:r>
      <w:r w:rsidRPr="004D71AC">
        <w:rPr>
          <w:sz w:val="28"/>
          <w:szCs w:val="28"/>
        </w:rPr>
        <w:tab/>
        <w:t>Электронно-библиотечная система издательства Проспект http://ebs.prospekt.org/books</w:t>
      </w:r>
    </w:p>
    <w:p w14:paraId="3B40009A" w14:textId="77777777" w:rsidR="00F90DBE" w:rsidRPr="004D71AC" w:rsidRDefault="00F90DBE" w:rsidP="00F90DBE">
      <w:pPr>
        <w:spacing w:line="360" w:lineRule="auto"/>
        <w:ind w:left="426"/>
        <w:jc w:val="both"/>
        <w:rPr>
          <w:sz w:val="28"/>
          <w:szCs w:val="28"/>
        </w:rPr>
      </w:pPr>
      <w:r w:rsidRPr="004D71AC">
        <w:rPr>
          <w:sz w:val="28"/>
          <w:szCs w:val="28"/>
        </w:rPr>
        <w:t>•</w:t>
      </w:r>
      <w:r w:rsidRPr="004D71AC">
        <w:rPr>
          <w:sz w:val="28"/>
          <w:szCs w:val="28"/>
        </w:rPr>
        <w:tab/>
        <w:t>Электронно-библиотечная система издательства Лань https://e.lanbook.com/</w:t>
      </w:r>
    </w:p>
    <w:p w14:paraId="2163DB6E" w14:textId="77777777" w:rsidR="00F90DBE" w:rsidRPr="004D71AC" w:rsidRDefault="00F90DBE" w:rsidP="00F90DBE">
      <w:pPr>
        <w:spacing w:line="360" w:lineRule="auto"/>
        <w:ind w:left="426"/>
        <w:jc w:val="both"/>
        <w:rPr>
          <w:sz w:val="28"/>
          <w:szCs w:val="28"/>
        </w:rPr>
      </w:pPr>
      <w:r w:rsidRPr="004D71AC">
        <w:rPr>
          <w:sz w:val="28"/>
          <w:szCs w:val="28"/>
        </w:rPr>
        <w:t>•</w:t>
      </w:r>
      <w:r w:rsidRPr="004D71AC">
        <w:rPr>
          <w:sz w:val="28"/>
          <w:szCs w:val="28"/>
        </w:rPr>
        <w:tab/>
        <w:t xml:space="preserve">Деловая онлайн-библиотека </w:t>
      </w:r>
      <w:proofErr w:type="spellStart"/>
      <w:r w:rsidRPr="004D71AC">
        <w:rPr>
          <w:sz w:val="28"/>
          <w:szCs w:val="28"/>
        </w:rPr>
        <w:t>Alpina</w:t>
      </w:r>
      <w:proofErr w:type="spellEnd"/>
      <w:r w:rsidRPr="004D71AC">
        <w:rPr>
          <w:sz w:val="28"/>
          <w:szCs w:val="28"/>
        </w:rPr>
        <w:t xml:space="preserve"> </w:t>
      </w:r>
      <w:proofErr w:type="spellStart"/>
      <w:r w:rsidRPr="004D71AC">
        <w:rPr>
          <w:sz w:val="28"/>
          <w:szCs w:val="28"/>
        </w:rPr>
        <w:t>Digital</w:t>
      </w:r>
      <w:proofErr w:type="spellEnd"/>
      <w:r w:rsidRPr="004D71AC">
        <w:rPr>
          <w:sz w:val="28"/>
          <w:szCs w:val="28"/>
        </w:rPr>
        <w:t xml:space="preserve"> http://lib.alpinadigital.ru/</w:t>
      </w:r>
    </w:p>
    <w:p w14:paraId="0EE5C961" w14:textId="77777777" w:rsidR="00F90DBE" w:rsidRPr="004D71AC" w:rsidRDefault="00F90DBE" w:rsidP="00F90DBE">
      <w:pPr>
        <w:spacing w:line="360" w:lineRule="auto"/>
        <w:ind w:left="426"/>
        <w:jc w:val="both"/>
        <w:rPr>
          <w:sz w:val="28"/>
          <w:szCs w:val="28"/>
        </w:rPr>
      </w:pPr>
      <w:r w:rsidRPr="004D71AC">
        <w:rPr>
          <w:sz w:val="28"/>
          <w:szCs w:val="28"/>
        </w:rPr>
        <w:t>•</w:t>
      </w:r>
      <w:r w:rsidRPr="004D71AC">
        <w:rPr>
          <w:sz w:val="28"/>
          <w:szCs w:val="28"/>
        </w:rPr>
        <w:tab/>
        <w:t>Электронная библиотека Издательского дома «Гребенников» https://grebennikon.ru/</w:t>
      </w:r>
    </w:p>
    <w:p w14:paraId="206B4D7B" w14:textId="77777777" w:rsidR="00F90DBE" w:rsidRPr="004D71AC" w:rsidRDefault="00F90DBE" w:rsidP="00F90DBE">
      <w:pPr>
        <w:spacing w:line="360" w:lineRule="auto"/>
        <w:ind w:left="426"/>
        <w:jc w:val="both"/>
        <w:rPr>
          <w:sz w:val="28"/>
          <w:szCs w:val="28"/>
        </w:rPr>
      </w:pPr>
      <w:r w:rsidRPr="004D71AC">
        <w:rPr>
          <w:sz w:val="28"/>
          <w:szCs w:val="28"/>
        </w:rPr>
        <w:t>•</w:t>
      </w:r>
      <w:r w:rsidRPr="004D71AC">
        <w:rPr>
          <w:sz w:val="28"/>
          <w:szCs w:val="28"/>
        </w:rPr>
        <w:tab/>
        <w:t xml:space="preserve">Научная электронная библиотека eLibrary.ru http://elibrary.ru  </w:t>
      </w:r>
    </w:p>
    <w:p w14:paraId="4F8826D9" w14:textId="77777777" w:rsidR="00F90DBE" w:rsidRPr="004D71AC" w:rsidRDefault="00F90DBE" w:rsidP="00F90DBE">
      <w:pPr>
        <w:spacing w:line="360" w:lineRule="auto"/>
        <w:ind w:left="426"/>
        <w:jc w:val="both"/>
        <w:rPr>
          <w:sz w:val="28"/>
          <w:szCs w:val="28"/>
        </w:rPr>
      </w:pPr>
      <w:r w:rsidRPr="004D71AC">
        <w:rPr>
          <w:sz w:val="28"/>
          <w:szCs w:val="28"/>
        </w:rPr>
        <w:t>•</w:t>
      </w:r>
      <w:r w:rsidRPr="004D71AC">
        <w:rPr>
          <w:sz w:val="28"/>
          <w:szCs w:val="28"/>
        </w:rPr>
        <w:tab/>
        <w:t>Национальная электронная библиотека http://нэб.рф/</w:t>
      </w:r>
    </w:p>
    <w:p w14:paraId="35473164" w14:textId="77777777" w:rsidR="00F90DBE" w:rsidRPr="004D71AC" w:rsidRDefault="00F90DBE" w:rsidP="00F90DBE">
      <w:pPr>
        <w:spacing w:line="360" w:lineRule="auto"/>
        <w:ind w:left="426"/>
        <w:jc w:val="both"/>
        <w:rPr>
          <w:sz w:val="28"/>
          <w:szCs w:val="28"/>
          <w:lang w:val="en-US"/>
        </w:rPr>
      </w:pPr>
      <w:r w:rsidRPr="004D71AC">
        <w:rPr>
          <w:sz w:val="28"/>
          <w:szCs w:val="28"/>
          <w:lang w:val="en-US"/>
        </w:rPr>
        <w:t>•</w:t>
      </w:r>
      <w:r w:rsidRPr="004D71AC">
        <w:rPr>
          <w:sz w:val="28"/>
          <w:szCs w:val="28"/>
          <w:lang w:val="en-US"/>
        </w:rPr>
        <w:tab/>
        <w:t>Academic Reference http://ar.cnki.net/ACADREF</w:t>
      </w:r>
    </w:p>
    <w:p w14:paraId="073EAC03" w14:textId="77777777" w:rsidR="00F90DBE" w:rsidRPr="004D71AC" w:rsidRDefault="00F90DBE" w:rsidP="00F90DBE">
      <w:pPr>
        <w:spacing w:line="360" w:lineRule="auto"/>
        <w:ind w:left="426"/>
        <w:jc w:val="both"/>
        <w:rPr>
          <w:sz w:val="28"/>
          <w:szCs w:val="28"/>
        </w:rPr>
      </w:pPr>
      <w:r w:rsidRPr="004D71AC">
        <w:rPr>
          <w:sz w:val="28"/>
          <w:szCs w:val="28"/>
        </w:rPr>
        <w:t>•</w:t>
      </w:r>
      <w:r w:rsidRPr="004D71AC">
        <w:rPr>
          <w:sz w:val="28"/>
          <w:szCs w:val="28"/>
        </w:rPr>
        <w:tab/>
        <w:t xml:space="preserve">Пакет баз данных компании EBSCO </w:t>
      </w:r>
      <w:proofErr w:type="spellStart"/>
      <w:r w:rsidRPr="004D71AC">
        <w:rPr>
          <w:sz w:val="28"/>
          <w:szCs w:val="28"/>
        </w:rPr>
        <w:t>Publishing</w:t>
      </w:r>
      <w:proofErr w:type="spellEnd"/>
      <w:r w:rsidRPr="004D71AC">
        <w:rPr>
          <w:sz w:val="28"/>
          <w:szCs w:val="28"/>
        </w:rPr>
        <w:t>, крупнейшего агрегатора научных ресурсов ведущих издательств мира http://search.ebscohost.com</w:t>
      </w:r>
    </w:p>
    <w:p w14:paraId="0A59AB09" w14:textId="77777777" w:rsidR="00F90DBE" w:rsidRPr="004D71AC" w:rsidRDefault="00F90DBE" w:rsidP="00F90DBE">
      <w:pPr>
        <w:spacing w:line="360" w:lineRule="auto"/>
        <w:ind w:left="426"/>
        <w:jc w:val="both"/>
        <w:rPr>
          <w:sz w:val="28"/>
          <w:szCs w:val="28"/>
          <w:lang w:val="en-US"/>
        </w:rPr>
      </w:pPr>
      <w:r w:rsidRPr="004D71AC">
        <w:rPr>
          <w:sz w:val="28"/>
          <w:szCs w:val="28"/>
          <w:lang w:val="en-US"/>
        </w:rPr>
        <w:t>•</w:t>
      </w:r>
      <w:r w:rsidRPr="004D71AC">
        <w:rPr>
          <w:sz w:val="28"/>
          <w:szCs w:val="28"/>
          <w:lang w:val="en-US"/>
        </w:rPr>
        <w:tab/>
        <w:t>JSTOR Arts &amp; Sciences I Collection http://jstor.org</w:t>
      </w:r>
    </w:p>
    <w:p w14:paraId="2D0337BC" w14:textId="77777777" w:rsidR="00F90DBE" w:rsidRPr="004D71AC" w:rsidRDefault="00F90DBE" w:rsidP="00F90DBE">
      <w:pPr>
        <w:spacing w:line="360" w:lineRule="auto"/>
        <w:ind w:left="426"/>
        <w:jc w:val="both"/>
        <w:rPr>
          <w:sz w:val="28"/>
          <w:szCs w:val="28"/>
        </w:rPr>
      </w:pPr>
      <w:r w:rsidRPr="004D71AC">
        <w:rPr>
          <w:sz w:val="28"/>
          <w:szCs w:val="28"/>
        </w:rPr>
        <w:t>•</w:t>
      </w:r>
      <w:r w:rsidRPr="004D71AC">
        <w:rPr>
          <w:sz w:val="28"/>
          <w:szCs w:val="28"/>
        </w:rPr>
        <w:tab/>
      </w:r>
      <w:proofErr w:type="spellStart"/>
      <w:r w:rsidRPr="004D71AC">
        <w:rPr>
          <w:sz w:val="28"/>
          <w:szCs w:val="28"/>
        </w:rPr>
        <w:t>Scopus</w:t>
      </w:r>
      <w:proofErr w:type="spellEnd"/>
      <w:r w:rsidRPr="004D71AC">
        <w:rPr>
          <w:sz w:val="28"/>
          <w:szCs w:val="28"/>
        </w:rPr>
        <w:t xml:space="preserve"> https://www.scopus.com</w:t>
      </w:r>
    </w:p>
    <w:p w14:paraId="6F7DFB5D" w14:textId="77777777" w:rsidR="00F90DBE" w:rsidRPr="004D71AC" w:rsidRDefault="00F90DBE" w:rsidP="00F90DBE">
      <w:pPr>
        <w:spacing w:line="360" w:lineRule="auto"/>
        <w:ind w:left="426"/>
        <w:jc w:val="both"/>
        <w:rPr>
          <w:sz w:val="28"/>
          <w:szCs w:val="28"/>
        </w:rPr>
      </w:pPr>
      <w:r w:rsidRPr="004D71AC">
        <w:rPr>
          <w:sz w:val="28"/>
          <w:szCs w:val="28"/>
        </w:rPr>
        <w:t>•</w:t>
      </w:r>
      <w:r w:rsidRPr="004D71AC">
        <w:rPr>
          <w:sz w:val="28"/>
          <w:szCs w:val="28"/>
        </w:rPr>
        <w:tab/>
        <w:t xml:space="preserve">База данных научных журналов издательства </w:t>
      </w:r>
      <w:proofErr w:type="spellStart"/>
      <w:r w:rsidRPr="004D71AC">
        <w:rPr>
          <w:sz w:val="28"/>
          <w:szCs w:val="28"/>
        </w:rPr>
        <w:t>Wiley</w:t>
      </w:r>
      <w:proofErr w:type="spellEnd"/>
      <w:r w:rsidRPr="004D71AC">
        <w:rPr>
          <w:sz w:val="28"/>
          <w:szCs w:val="28"/>
        </w:rPr>
        <w:t xml:space="preserve"> https://onlinelibrary.wiley.com/</w:t>
      </w:r>
    </w:p>
    <w:p w14:paraId="4F211758" w14:textId="77777777" w:rsidR="00F90DBE" w:rsidRPr="004D71AC" w:rsidRDefault="00F90DBE" w:rsidP="00F90DBE">
      <w:pPr>
        <w:spacing w:line="360" w:lineRule="auto"/>
        <w:ind w:left="426"/>
        <w:jc w:val="both"/>
        <w:rPr>
          <w:sz w:val="28"/>
          <w:szCs w:val="28"/>
        </w:rPr>
      </w:pPr>
      <w:r w:rsidRPr="004D71AC">
        <w:rPr>
          <w:sz w:val="28"/>
          <w:szCs w:val="28"/>
        </w:rPr>
        <w:t>•</w:t>
      </w:r>
      <w:r w:rsidRPr="004D71AC">
        <w:rPr>
          <w:sz w:val="28"/>
          <w:szCs w:val="28"/>
        </w:rPr>
        <w:tab/>
        <w:t>Электронная библиотека «Русская история» http://history-lib.ru/</w:t>
      </w:r>
    </w:p>
    <w:p w14:paraId="43896ED9" w14:textId="77777777" w:rsidR="00F90DBE" w:rsidRPr="004D71AC" w:rsidRDefault="00F90DBE" w:rsidP="00F90DBE">
      <w:pPr>
        <w:spacing w:line="360" w:lineRule="auto"/>
        <w:ind w:left="426"/>
        <w:jc w:val="both"/>
        <w:rPr>
          <w:sz w:val="28"/>
          <w:szCs w:val="28"/>
        </w:rPr>
      </w:pPr>
      <w:r w:rsidRPr="004D71AC">
        <w:rPr>
          <w:sz w:val="28"/>
          <w:szCs w:val="28"/>
        </w:rPr>
        <w:t>•</w:t>
      </w:r>
      <w:r w:rsidRPr="004D71AC">
        <w:rPr>
          <w:sz w:val="28"/>
          <w:szCs w:val="28"/>
        </w:rPr>
        <w:tab/>
        <w:t>Электронная библиотека (электронный читальный зал) Президентской библиотеки им. Б.Н. Ельцина https://www.prlib.ru/</w:t>
      </w:r>
    </w:p>
    <w:p w14:paraId="0A6E598C" w14:textId="77777777" w:rsidR="00F90DBE" w:rsidRPr="004D71AC" w:rsidRDefault="00F90DBE" w:rsidP="00F90DBE">
      <w:pPr>
        <w:spacing w:line="360" w:lineRule="auto"/>
        <w:ind w:left="426"/>
        <w:jc w:val="both"/>
        <w:rPr>
          <w:sz w:val="28"/>
          <w:szCs w:val="28"/>
        </w:rPr>
      </w:pPr>
      <w:r w:rsidRPr="004D71AC">
        <w:rPr>
          <w:sz w:val="28"/>
          <w:szCs w:val="28"/>
        </w:rPr>
        <w:t>•</w:t>
      </w:r>
      <w:r w:rsidRPr="004D71AC">
        <w:rPr>
          <w:sz w:val="28"/>
          <w:szCs w:val="28"/>
        </w:rPr>
        <w:tab/>
        <w:t>Университетская информационная система РОССИЯ (УИС РОССИЯ) https://uisrussia.msu.ru/</w:t>
      </w:r>
    </w:p>
    <w:p w14:paraId="1977E5C7" w14:textId="466DF3C0" w:rsidR="00CE591B" w:rsidRDefault="00F90DBE" w:rsidP="00F90DBE">
      <w:pPr>
        <w:pStyle w:val="afa"/>
        <w:tabs>
          <w:tab w:val="left" w:pos="851"/>
        </w:tabs>
        <w:spacing w:line="360" w:lineRule="auto"/>
        <w:ind w:left="567"/>
        <w:jc w:val="both"/>
        <w:rPr>
          <w:sz w:val="28"/>
          <w:szCs w:val="28"/>
        </w:rPr>
      </w:pPr>
      <w:r w:rsidRPr="004D71AC">
        <w:rPr>
          <w:sz w:val="28"/>
          <w:szCs w:val="28"/>
        </w:rPr>
        <w:t>•</w:t>
      </w:r>
      <w:r w:rsidRPr="004D71AC">
        <w:rPr>
          <w:sz w:val="28"/>
          <w:szCs w:val="28"/>
        </w:rPr>
        <w:tab/>
        <w:t>Цифровой архив научных журналов: http://arch.neicon.ru/xmlui/</w:t>
      </w:r>
    </w:p>
    <w:p w14:paraId="122D5006" w14:textId="77777777" w:rsidR="00E45D82" w:rsidRPr="00E45D82" w:rsidRDefault="00E45D82" w:rsidP="00E45D82">
      <w:pPr>
        <w:pStyle w:val="afa"/>
        <w:tabs>
          <w:tab w:val="left" w:pos="851"/>
        </w:tabs>
        <w:ind w:left="0"/>
        <w:jc w:val="both"/>
        <w:rPr>
          <w:sz w:val="20"/>
          <w:szCs w:val="28"/>
        </w:rPr>
      </w:pPr>
    </w:p>
    <w:p w14:paraId="27B6C3BC" w14:textId="77777777" w:rsidR="00CE591B" w:rsidRPr="00893501" w:rsidRDefault="00D60B2E" w:rsidP="00F90DBE">
      <w:pPr>
        <w:pStyle w:val="1"/>
        <w:spacing w:before="0" w:line="360" w:lineRule="auto"/>
        <w:jc w:val="both"/>
        <w:rPr>
          <w:rFonts w:ascii="Times New Roman" w:hAnsi="Times New Roman" w:cs="Times New Roman"/>
          <w:sz w:val="28"/>
          <w:szCs w:val="28"/>
        </w:rPr>
      </w:pPr>
      <w:r w:rsidRPr="00893501">
        <w:rPr>
          <w:rFonts w:ascii="Times New Roman" w:hAnsi="Times New Roman" w:cs="Times New Roman"/>
          <w:sz w:val="28"/>
          <w:szCs w:val="28"/>
        </w:rPr>
        <w:t>10. Методические указания для обучающихся по освоению дисциплины</w:t>
      </w:r>
    </w:p>
    <w:p w14:paraId="3B9A4B97" w14:textId="3152F27B" w:rsidR="0035723F" w:rsidRDefault="002206F7" w:rsidP="0035723F">
      <w:pPr>
        <w:spacing w:line="360" w:lineRule="auto"/>
        <w:ind w:firstLine="425"/>
        <w:jc w:val="both"/>
        <w:rPr>
          <w:rFonts w:eastAsia="Calibri"/>
          <w:bCs/>
          <w:kern w:val="32"/>
          <w:sz w:val="28"/>
          <w:szCs w:val="28"/>
          <w:lang w:bidi="ru-RU"/>
        </w:rPr>
      </w:pPr>
      <w:r w:rsidRPr="00386B1D">
        <w:rPr>
          <w:rFonts w:eastAsia="Calibri"/>
          <w:bCs/>
          <w:kern w:val="32"/>
          <w:sz w:val="28"/>
          <w:szCs w:val="28"/>
          <w:lang w:bidi="ru-RU"/>
        </w:rPr>
        <w:t>Методические указания для обучающихся по освоению дисциплины</w:t>
      </w:r>
      <w:r w:rsidRPr="00386B1D">
        <w:rPr>
          <w:rFonts w:eastAsia="Calibri"/>
          <w:bCs/>
          <w:kern w:val="32"/>
          <w:sz w:val="28"/>
          <w:szCs w:val="28"/>
          <w:lang w:bidi="ru-RU"/>
        </w:rPr>
        <w:br/>
        <w:t xml:space="preserve">утверждены Приказом Финансового университета от 11.05.2021 №1040/о </w:t>
      </w:r>
      <w:r w:rsidRPr="00386B1D">
        <w:rPr>
          <w:rFonts w:eastAsia="Calibri"/>
          <w:bCs/>
          <w:kern w:val="32"/>
          <w:sz w:val="28"/>
          <w:szCs w:val="28"/>
          <w:lang w:bidi="ru-RU"/>
        </w:rPr>
        <w:br/>
        <w:t>«</w:t>
      </w:r>
      <w:r>
        <w:rPr>
          <w:rFonts w:eastAsia="Calibri"/>
          <w:bCs/>
          <w:kern w:val="32"/>
          <w:sz w:val="28"/>
          <w:szCs w:val="28"/>
          <w:lang w:bidi="ru-RU"/>
        </w:rPr>
        <w:t xml:space="preserve">Об утверждении </w:t>
      </w:r>
      <w:r w:rsidRPr="00386B1D">
        <w:rPr>
          <w:rFonts w:eastAsia="Calibri"/>
          <w:bCs/>
          <w:kern w:val="32"/>
          <w:sz w:val="28"/>
          <w:szCs w:val="28"/>
          <w:lang w:bidi="ru-RU"/>
        </w:rPr>
        <w:t>Методически</w:t>
      </w:r>
      <w:r>
        <w:rPr>
          <w:rFonts w:eastAsia="Calibri"/>
          <w:bCs/>
          <w:kern w:val="32"/>
          <w:sz w:val="28"/>
          <w:szCs w:val="28"/>
          <w:lang w:bidi="ru-RU"/>
        </w:rPr>
        <w:t>х</w:t>
      </w:r>
      <w:r w:rsidRPr="00386B1D">
        <w:rPr>
          <w:rFonts w:eastAsia="Calibri"/>
          <w:bCs/>
          <w:kern w:val="32"/>
          <w:sz w:val="28"/>
          <w:szCs w:val="28"/>
          <w:lang w:bidi="ru-RU"/>
        </w:rPr>
        <w:t xml:space="preserve"> рекомендаци</w:t>
      </w:r>
      <w:r>
        <w:rPr>
          <w:rFonts w:eastAsia="Calibri"/>
          <w:bCs/>
          <w:kern w:val="32"/>
          <w:sz w:val="28"/>
          <w:szCs w:val="28"/>
          <w:lang w:bidi="ru-RU"/>
        </w:rPr>
        <w:t>й</w:t>
      </w:r>
      <w:r w:rsidRPr="00386B1D">
        <w:rPr>
          <w:rFonts w:eastAsia="Calibri"/>
          <w:bCs/>
          <w:kern w:val="32"/>
          <w:sz w:val="28"/>
          <w:szCs w:val="28"/>
          <w:lang w:bidi="ru-RU"/>
        </w:rPr>
        <w:t xml:space="preserve"> по планированию и организации </w:t>
      </w:r>
      <w:r w:rsidRPr="00386B1D">
        <w:rPr>
          <w:rFonts w:eastAsia="Calibri"/>
          <w:bCs/>
          <w:kern w:val="32"/>
          <w:sz w:val="28"/>
          <w:szCs w:val="28"/>
          <w:lang w:bidi="ru-RU"/>
        </w:rPr>
        <w:lastRenderedPageBreak/>
        <w:t>самостоятельной работы студентов по образовательным программам бакалавриат</w:t>
      </w:r>
      <w:r>
        <w:rPr>
          <w:rFonts w:eastAsia="Calibri"/>
          <w:bCs/>
          <w:kern w:val="32"/>
          <w:sz w:val="28"/>
          <w:szCs w:val="28"/>
          <w:lang w:bidi="ru-RU"/>
        </w:rPr>
        <w:t>а</w:t>
      </w:r>
      <w:r w:rsidRPr="00386B1D">
        <w:rPr>
          <w:rFonts w:eastAsia="Calibri"/>
          <w:bCs/>
          <w:kern w:val="32"/>
          <w:sz w:val="28"/>
          <w:szCs w:val="28"/>
          <w:lang w:bidi="ru-RU"/>
        </w:rPr>
        <w:t xml:space="preserve"> и магистратуры в Финансовом университете».</w:t>
      </w:r>
    </w:p>
    <w:p w14:paraId="083DA143" w14:textId="77777777" w:rsidR="00F90DBE" w:rsidRPr="00F71849" w:rsidRDefault="00F90DBE" w:rsidP="0035723F">
      <w:pPr>
        <w:spacing w:line="360" w:lineRule="auto"/>
        <w:ind w:firstLine="425"/>
        <w:jc w:val="both"/>
        <w:rPr>
          <w:sz w:val="28"/>
          <w:szCs w:val="28"/>
        </w:rPr>
      </w:pPr>
    </w:p>
    <w:p w14:paraId="2952C3BD" w14:textId="77777777" w:rsidR="00CE591B" w:rsidRPr="00F71849" w:rsidRDefault="00D60B2E">
      <w:pPr>
        <w:widowControl w:val="0"/>
        <w:spacing w:after="240"/>
        <w:jc w:val="both"/>
        <w:outlineLvl w:val="0"/>
        <w:rPr>
          <w:bCs/>
          <w:sz w:val="12"/>
          <w:szCs w:val="28"/>
          <w:lang w:bidi="ru-RU"/>
        </w:rPr>
      </w:pPr>
      <w:bookmarkStart w:id="10" w:name="_Toc24406442"/>
      <w:r w:rsidRPr="00F71849">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14:paraId="672BE201" w14:textId="77777777" w:rsidR="00CE591B" w:rsidRPr="00F71849" w:rsidRDefault="00D60B2E">
      <w:pPr>
        <w:keepNext/>
        <w:widowControl w:val="0"/>
        <w:spacing w:line="360" w:lineRule="auto"/>
        <w:ind w:firstLine="709"/>
        <w:jc w:val="both"/>
        <w:outlineLvl w:val="0"/>
        <w:rPr>
          <w:rFonts w:eastAsia="Calibri"/>
          <w:b/>
          <w:bCs/>
          <w:kern w:val="2"/>
          <w:sz w:val="28"/>
          <w:szCs w:val="28"/>
          <w:lang w:bidi="ru-RU"/>
        </w:rPr>
      </w:pPr>
      <w:bookmarkStart w:id="11" w:name="_Toc531686467"/>
      <w:bookmarkStart w:id="12" w:name="_Toc531614950"/>
      <w:r w:rsidRPr="00F71849">
        <w:rPr>
          <w:rFonts w:eastAsia="Calibri"/>
          <w:b/>
          <w:bCs/>
          <w:kern w:val="2"/>
          <w:sz w:val="28"/>
          <w:szCs w:val="28"/>
          <w:lang w:bidi="ru-RU"/>
        </w:rPr>
        <w:t>11. 1. Комплект лицензионного программного обеспечения:</w:t>
      </w:r>
      <w:bookmarkEnd w:id="11"/>
      <w:bookmarkEnd w:id="12"/>
    </w:p>
    <w:p w14:paraId="198A30FC" w14:textId="77777777" w:rsidR="00CE591B" w:rsidRPr="008A1CD6" w:rsidRDefault="00D60B2E">
      <w:pPr>
        <w:keepNext/>
        <w:widowControl w:val="0"/>
        <w:spacing w:line="360" w:lineRule="auto"/>
        <w:ind w:firstLine="709"/>
        <w:jc w:val="both"/>
        <w:outlineLvl w:val="0"/>
        <w:rPr>
          <w:rFonts w:eastAsia="Calibri"/>
          <w:bCs/>
          <w:kern w:val="2"/>
          <w:sz w:val="28"/>
          <w:szCs w:val="28"/>
          <w:lang w:bidi="ru-RU"/>
        </w:rPr>
      </w:pPr>
      <w:bookmarkStart w:id="13" w:name="_Toc531686468"/>
      <w:bookmarkStart w:id="14" w:name="_Toc531614951"/>
      <w:r w:rsidRPr="008A1CD6">
        <w:rPr>
          <w:rFonts w:eastAsia="Calibri"/>
          <w:bCs/>
          <w:kern w:val="2"/>
          <w:sz w:val="28"/>
          <w:szCs w:val="28"/>
          <w:lang w:bidi="ru-RU"/>
        </w:rPr>
        <w:t xml:space="preserve">1. </w:t>
      </w:r>
      <w:r w:rsidRPr="00F71849">
        <w:rPr>
          <w:rFonts w:eastAsia="Calibri"/>
          <w:bCs/>
          <w:kern w:val="2"/>
          <w:sz w:val="28"/>
          <w:szCs w:val="28"/>
          <w:lang w:val="en-US" w:bidi="ru-RU"/>
        </w:rPr>
        <w:t>Windows</w:t>
      </w:r>
      <w:r w:rsidRPr="008A1CD6">
        <w:rPr>
          <w:rFonts w:eastAsia="Calibri"/>
          <w:bCs/>
          <w:kern w:val="2"/>
          <w:sz w:val="28"/>
          <w:szCs w:val="28"/>
          <w:lang w:bidi="ru-RU"/>
        </w:rPr>
        <w:t xml:space="preserve">, </w:t>
      </w:r>
      <w:r w:rsidRPr="00F71849">
        <w:rPr>
          <w:rFonts w:eastAsia="Calibri"/>
          <w:bCs/>
          <w:kern w:val="2"/>
          <w:sz w:val="28"/>
          <w:szCs w:val="28"/>
          <w:lang w:val="en-US" w:bidi="ru-RU"/>
        </w:rPr>
        <w:t>Microsoft</w:t>
      </w:r>
      <w:r w:rsidRPr="008A1CD6">
        <w:rPr>
          <w:rFonts w:eastAsia="Calibri"/>
          <w:bCs/>
          <w:kern w:val="2"/>
          <w:sz w:val="28"/>
          <w:szCs w:val="28"/>
          <w:lang w:bidi="ru-RU"/>
        </w:rPr>
        <w:t xml:space="preserve"> </w:t>
      </w:r>
      <w:r w:rsidRPr="00F71849">
        <w:rPr>
          <w:rFonts w:eastAsia="Calibri"/>
          <w:bCs/>
          <w:kern w:val="2"/>
          <w:sz w:val="28"/>
          <w:szCs w:val="28"/>
          <w:lang w:val="en-US" w:bidi="ru-RU"/>
        </w:rPr>
        <w:t>Office</w:t>
      </w:r>
      <w:r w:rsidRPr="008A1CD6">
        <w:rPr>
          <w:rFonts w:eastAsia="Calibri"/>
          <w:bCs/>
          <w:kern w:val="2"/>
          <w:sz w:val="28"/>
          <w:szCs w:val="28"/>
          <w:lang w:bidi="ru-RU"/>
        </w:rPr>
        <w:t>.</w:t>
      </w:r>
      <w:bookmarkEnd w:id="13"/>
      <w:bookmarkEnd w:id="14"/>
    </w:p>
    <w:p w14:paraId="6585E73F" w14:textId="77777777" w:rsidR="00CE591B" w:rsidRPr="008A1CD6" w:rsidRDefault="00D60B2E">
      <w:pPr>
        <w:keepNext/>
        <w:widowControl w:val="0"/>
        <w:ind w:firstLine="709"/>
        <w:jc w:val="both"/>
        <w:outlineLvl w:val="0"/>
        <w:rPr>
          <w:rFonts w:eastAsia="Calibri"/>
          <w:bCs/>
          <w:kern w:val="2"/>
          <w:sz w:val="28"/>
          <w:szCs w:val="28"/>
          <w:lang w:bidi="ru-RU"/>
        </w:rPr>
      </w:pPr>
      <w:bookmarkStart w:id="15" w:name="_Toc531686469"/>
      <w:bookmarkStart w:id="16" w:name="_Toc531614952"/>
      <w:r w:rsidRPr="008A1CD6">
        <w:rPr>
          <w:rFonts w:eastAsia="Calibri"/>
          <w:bCs/>
          <w:kern w:val="2"/>
          <w:sz w:val="28"/>
          <w:szCs w:val="28"/>
          <w:lang w:bidi="ru-RU"/>
        </w:rPr>
        <w:t xml:space="preserve">2. </w:t>
      </w:r>
      <w:r w:rsidRPr="00F71849">
        <w:rPr>
          <w:rFonts w:eastAsia="Calibri"/>
          <w:bCs/>
          <w:kern w:val="2"/>
          <w:sz w:val="28"/>
          <w:szCs w:val="28"/>
          <w:lang w:bidi="ru-RU"/>
        </w:rPr>
        <w:t>Антивирус</w:t>
      </w:r>
      <w:r w:rsidRPr="008A1CD6">
        <w:rPr>
          <w:rFonts w:eastAsia="Calibri"/>
          <w:bCs/>
          <w:kern w:val="2"/>
          <w:sz w:val="28"/>
          <w:szCs w:val="28"/>
          <w:lang w:bidi="ru-RU"/>
        </w:rPr>
        <w:t xml:space="preserve"> </w:t>
      </w:r>
      <w:r w:rsidRPr="00F71849">
        <w:rPr>
          <w:rFonts w:eastAsia="Calibri"/>
          <w:bCs/>
          <w:kern w:val="2"/>
          <w:sz w:val="28"/>
          <w:szCs w:val="28"/>
          <w:lang w:val="en-US" w:bidi="ru-RU"/>
        </w:rPr>
        <w:t>Kaspersky</w:t>
      </w:r>
      <w:bookmarkEnd w:id="15"/>
      <w:bookmarkEnd w:id="16"/>
    </w:p>
    <w:p w14:paraId="5D054276" w14:textId="77777777" w:rsidR="00CE591B" w:rsidRPr="008A1CD6" w:rsidRDefault="00CE591B">
      <w:pPr>
        <w:keepNext/>
        <w:widowControl w:val="0"/>
        <w:ind w:firstLine="709"/>
        <w:jc w:val="both"/>
        <w:outlineLvl w:val="0"/>
        <w:rPr>
          <w:rFonts w:eastAsia="Calibri"/>
          <w:bCs/>
          <w:kern w:val="2"/>
          <w:sz w:val="16"/>
          <w:szCs w:val="28"/>
          <w:lang w:bidi="ru-RU"/>
        </w:rPr>
      </w:pPr>
    </w:p>
    <w:p w14:paraId="2DD39C42" w14:textId="77777777" w:rsidR="00CE591B" w:rsidRPr="00F71849" w:rsidRDefault="00D60B2E">
      <w:pPr>
        <w:keepNext/>
        <w:widowControl w:val="0"/>
        <w:spacing w:after="240"/>
        <w:ind w:firstLine="709"/>
        <w:jc w:val="both"/>
        <w:outlineLvl w:val="0"/>
        <w:rPr>
          <w:rFonts w:eastAsia="Calibri"/>
          <w:bCs/>
          <w:kern w:val="2"/>
          <w:sz w:val="28"/>
          <w:szCs w:val="28"/>
          <w:lang w:bidi="ru-RU"/>
        </w:rPr>
      </w:pPr>
      <w:bookmarkStart w:id="17" w:name="_Toc531686470"/>
      <w:bookmarkStart w:id="18" w:name="_Toc531614953"/>
      <w:r w:rsidRPr="008A1CD6">
        <w:rPr>
          <w:rFonts w:eastAsia="Calibri"/>
          <w:b/>
          <w:bCs/>
          <w:kern w:val="2"/>
          <w:sz w:val="28"/>
          <w:szCs w:val="28"/>
          <w:lang w:bidi="ru-RU"/>
        </w:rPr>
        <w:t xml:space="preserve">11.2. </w:t>
      </w:r>
      <w:r w:rsidRPr="00F71849">
        <w:rPr>
          <w:rFonts w:eastAsia="Calibri"/>
          <w:b/>
          <w:bCs/>
          <w:kern w:val="2"/>
          <w:sz w:val="28"/>
          <w:szCs w:val="28"/>
          <w:lang w:bidi="ru-RU"/>
        </w:rPr>
        <w:t>Современные профессиональные базы данных и информационные справочные системы</w:t>
      </w:r>
      <w:bookmarkEnd w:id="17"/>
      <w:bookmarkEnd w:id="18"/>
    </w:p>
    <w:p w14:paraId="2A1E5F54" w14:textId="77777777" w:rsidR="00CE591B" w:rsidRPr="00F71849" w:rsidRDefault="00D60B2E">
      <w:pPr>
        <w:widowControl w:val="0"/>
        <w:shd w:val="clear" w:color="auto" w:fill="FFFFFF"/>
        <w:tabs>
          <w:tab w:val="left" w:pos="442"/>
        </w:tabs>
        <w:spacing w:line="360" w:lineRule="auto"/>
        <w:ind w:firstLine="709"/>
        <w:jc w:val="both"/>
        <w:rPr>
          <w:rFonts w:eastAsia="Calibri"/>
          <w:bCs/>
          <w:sz w:val="28"/>
          <w:szCs w:val="28"/>
          <w:lang w:bidi="ru-RU"/>
        </w:rPr>
      </w:pPr>
      <w:r w:rsidRPr="00F71849">
        <w:rPr>
          <w:rFonts w:eastAsia="Calibri"/>
          <w:bCs/>
          <w:sz w:val="28"/>
          <w:szCs w:val="28"/>
          <w:lang w:bidi="ru-RU"/>
        </w:rPr>
        <w:t>1. Информационно-правовая система «Гарант»</w:t>
      </w:r>
    </w:p>
    <w:p w14:paraId="6A3BDAB3" w14:textId="77777777" w:rsidR="00CE591B" w:rsidRPr="00F71849" w:rsidRDefault="00D60B2E">
      <w:pPr>
        <w:widowControl w:val="0"/>
        <w:shd w:val="clear" w:color="auto" w:fill="FFFFFF"/>
        <w:tabs>
          <w:tab w:val="left" w:pos="442"/>
        </w:tabs>
        <w:spacing w:line="360" w:lineRule="auto"/>
        <w:ind w:firstLine="709"/>
        <w:jc w:val="both"/>
        <w:rPr>
          <w:rFonts w:eastAsia="Calibri"/>
          <w:bCs/>
          <w:sz w:val="28"/>
          <w:szCs w:val="28"/>
          <w:lang w:bidi="ru-RU"/>
        </w:rPr>
      </w:pPr>
      <w:r w:rsidRPr="00F71849">
        <w:rPr>
          <w:rFonts w:eastAsia="Calibri"/>
          <w:bCs/>
          <w:sz w:val="28"/>
          <w:szCs w:val="28"/>
          <w:lang w:bidi="ru-RU"/>
        </w:rPr>
        <w:t>2. Информационно-правовая система «Консультант Плюс»</w:t>
      </w:r>
    </w:p>
    <w:p w14:paraId="15420648" w14:textId="77777777" w:rsidR="00CE591B" w:rsidRPr="00F71849" w:rsidRDefault="00D60B2E">
      <w:pPr>
        <w:widowControl w:val="0"/>
        <w:shd w:val="clear" w:color="auto" w:fill="FFFFFF"/>
        <w:tabs>
          <w:tab w:val="left" w:pos="442"/>
        </w:tabs>
        <w:spacing w:line="360" w:lineRule="auto"/>
        <w:ind w:firstLine="709"/>
        <w:jc w:val="both"/>
        <w:rPr>
          <w:rFonts w:eastAsia="Calibri"/>
          <w:bCs/>
          <w:sz w:val="28"/>
          <w:szCs w:val="28"/>
          <w:lang w:bidi="ru-RU"/>
        </w:rPr>
      </w:pPr>
      <w:r w:rsidRPr="00F71849">
        <w:rPr>
          <w:rFonts w:eastAsia="Calibri"/>
          <w:bCs/>
          <w:sz w:val="28"/>
          <w:szCs w:val="28"/>
          <w:lang w:bidi="ru-RU"/>
        </w:rPr>
        <w:t xml:space="preserve">3. Электронная энциклопедия: </w:t>
      </w:r>
      <w:r w:rsidRPr="00F71849">
        <w:rPr>
          <w:rFonts w:eastAsia="Calibri"/>
          <w:bCs/>
          <w:sz w:val="28"/>
          <w:szCs w:val="28"/>
          <w:u w:val="single"/>
          <w:lang w:val="en-US" w:bidi="ru-RU"/>
        </w:rPr>
        <w:t>http</w:t>
      </w:r>
      <w:r w:rsidRPr="00F71849">
        <w:rPr>
          <w:rFonts w:eastAsia="Calibri"/>
          <w:bCs/>
          <w:sz w:val="28"/>
          <w:szCs w:val="28"/>
          <w:u w:val="single"/>
          <w:lang w:bidi="ru-RU"/>
        </w:rPr>
        <w:t>://</w:t>
      </w:r>
      <w:proofErr w:type="spellStart"/>
      <w:r w:rsidRPr="00F71849">
        <w:rPr>
          <w:rFonts w:eastAsia="Calibri"/>
          <w:bCs/>
          <w:sz w:val="28"/>
          <w:szCs w:val="28"/>
          <w:u w:val="single"/>
          <w:lang w:val="en-US" w:bidi="ru-RU"/>
        </w:rPr>
        <w:t>ru</w:t>
      </w:r>
      <w:proofErr w:type="spellEnd"/>
      <w:r w:rsidRPr="00F71849">
        <w:rPr>
          <w:rFonts w:eastAsia="Calibri"/>
          <w:bCs/>
          <w:sz w:val="28"/>
          <w:szCs w:val="28"/>
          <w:u w:val="single"/>
          <w:lang w:bidi="ru-RU"/>
        </w:rPr>
        <w:t>.</w:t>
      </w:r>
      <w:proofErr w:type="spellStart"/>
      <w:r w:rsidRPr="00F71849">
        <w:rPr>
          <w:rFonts w:eastAsia="Calibri"/>
          <w:bCs/>
          <w:sz w:val="28"/>
          <w:szCs w:val="28"/>
          <w:u w:val="single"/>
          <w:lang w:val="en-US" w:bidi="ru-RU"/>
        </w:rPr>
        <w:t>wikipedia</w:t>
      </w:r>
      <w:proofErr w:type="spellEnd"/>
      <w:r w:rsidRPr="00F71849">
        <w:rPr>
          <w:rFonts w:eastAsia="Calibri"/>
          <w:bCs/>
          <w:sz w:val="28"/>
          <w:szCs w:val="28"/>
          <w:u w:val="single"/>
          <w:lang w:bidi="ru-RU"/>
        </w:rPr>
        <w:t>.</w:t>
      </w:r>
      <w:r w:rsidRPr="00F71849">
        <w:rPr>
          <w:rFonts w:eastAsia="Calibri"/>
          <w:bCs/>
          <w:sz w:val="28"/>
          <w:szCs w:val="28"/>
          <w:u w:val="single"/>
          <w:lang w:val="en-US" w:bidi="ru-RU"/>
        </w:rPr>
        <w:t>org</w:t>
      </w:r>
      <w:r w:rsidRPr="00F71849">
        <w:rPr>
          <w:rFonts w:eastAsia="Calibri"/>
          <w:bCs/>
          <w:sz w:val="28"/>
          <w:szCs w:val="28"/>
          <w:u w:val="single"/>
          <w:lang w:bidi="ru-RU"/>
        </w:rPr>
        <w:t>/</w:t>
      </w:r>
      <w:r w:rsidRPr="00F71849">
        <w:rPr>
          <w:rFonts w:eastAsia="Calibri"/>
          <w:bCs/>
          <w:sz w:val="28"/>
          <w:szCs w:val="28"/>
          <w:u w:val="single"/>
          <w:lang w:val="en-US" w:bidi="ru-RU"/>
        </w:rPr>
        <w:t>wiki</w:t>
      </w:r>
      <w:r w:rsidRPr="00F71849">
        <w:rPr>
          <w:rFonts w:eastAsia="Calibri"/>
          <w:bCs/>
          <w:sz w:val="28"/>
          <w:szCs w:val="28"/>
          <w:u w:val="single"/>
          <w:lang w:bidi="ru-RU"/>
        </w:rPr>
        <w:t>/</w:t>
      </w:r>
      <w:r w:rsidRPr="00F71849">
        <w:rPr>
          <w:rFonts w:eastAsia="Calibri"/>
          <w:bCs/>
          <w:sz w:val="28"/>
          <w:szCs w:val="28"/>
          <w:u w:val="single"/>
          <w:lang w:val="en-US" w:bidi="ru-RU"/>
        </w:rPr>
        <w:t>Wiki</w:t>
      </w:r>
    </w:p>
    <w:p w14:paraId="20F7B84C" w14:textId="77777777" w:rsidR="00CE591B" w:rsidRPr="00F71849" w:rsidRDefault="00D60B2E">
      <w:pPr>
        <w:widowControl w:val="0"/>
        <w:shd w:val="clear" w:color="auto" w:fill="FFFFFF"/>
        <w:tabs>
          <w:tab w:val="left" w:pos="442"/>
        </w:tabs>
        <w:spacing w:line="360" w:lineRule="auto"/>
        <w:ind w:firstLine="709"/>
        <w:jc w:val="both"/>
        <w:rPr>
          <w:rFonts w:eastAsia="Calibri"/>
          <w:bCs/>
          <w:sz w:val="28"/>
          <w:szCs w:val="28"/>
          <w:lang w:bidi="ru-RU"/>
        </w:rPr>
      </w:pPr>
      <w:r w:rsidRPr="00F71849">
        <w:rPr>
          <w:rFonts w:eastAsia="Calibri"/>
          <w:bCs/>
          <w:sz w:val="28"/>
          <w:szCs w:val="28"/>
          <w:lang w:bidi="ru-RU"/>
        </w:rPr>
        <w:t>4. Система комплексного раскрытия информации «СКРИН» -</w:t>
      </w:r>
      <w:r w:rsidRPr="00F71849">
        <w:rPr>
          <w:rFonts w:eastAsia="Calibri"/>
          <w:bCs/>
          <w:sz w:val="28"/>
          <w:szCs w:val="28"/>
          <w:lang w:val="en-US" w:bidi="ru-RU"/>
        </w:rPr>
        <w:t>http</w:t>
      </w:r>
      <w:r w:rsidRPr="00F71849">
        <w:rPr>
          <w:rFonts w:eastAsia="Calibri"/>
          <w:bCs/>
          <w:sz w:val="28"/>
          <w:szCs w:val="28"/>
          <w:lang w:bidi="ru-RU"/>
        </w:rPr>
        <w:t>://</w:t>
      </w:r>
      <w:r w:rsidRPr="00F71849">
        <w:rPr>
          <w:rFonts w:eastAsia="Calibri"/>
          <w:bCs/>
          <w:sz w:val="28"/>
          <w:szCs w:val="28"/>
          <w:lang w:val="en-US" w:bidi="ru-RU"/>
        </w:rPr>
        <w:t>www</w:t>
      </w:r>
      <w:r w:rsidRPr="00F71849">
        <w:rPr>
          <w:rFonts w:eastAsia="Calibri"/>
          <w:bCs/>
          <w:sz w:val="28"/>
          <w:szCs w:val="28"/>
          <w:lang w:bidi="ru-RU"/>
        </w:rPr>
        <w:t>.</w:t>
      </w:r>
      <w:proofErr w:type="spellStart"/>
      <w:r w:rsidRPr="00F71849">
        <w:rPr>
          <w:rFonts w:eastAsia="Calibri"/>
          <w:bCs/>
          <w:sz w:val="28"/>
          <w:szCs w:val="28"/>
          <w:lang w:val="en-US" w:bidi="ru-RU"/>
        </w:rPr>
        <w:t>skrin</w:t>
      </w:r>
      <w:proofErr w:type="spellEnd"/>
      <w:r w:rsidRPr="00F71849">
        <w:rPr>
          <w:rFonts w:eastAsia="Calibri"/>
          <w:bCs/>
          <w:sz w:val="28"/>
          <w:szCs w:val="28"/>
          <w:lang w:bidi="ru-RU"/>
        </w:rPr>
        <w:t>.</w:t>
      </w:r>
      <w:proofErr w:type="spellStart"/>
      <w:r w:rsidRPr="00F71849">
        <w:rPr>
          <w:rFonts w:eastAsia="Calibri"/>
          <w:bCs/>
          <w:sz w:val="28"/>
          <w:szCs w:val="28"/>
          <w:lang w:val="en-US" w:bidi="ru-RU"/>
        </w:rPr>
        <w:t>ru</w:t>
      </w:r>
      <w:proofErr w:type="spellEnd"/>
      <w:r w:rsidRPr="00F71849">
        <w:rPr>
          <w:rFonts w:eastAsia="Calibri"/>
          <w:bCs/>
          <w:sz w:val="28"/>
          <w:szCs w:val="28"/>
          <w:lang w:bidi="ru-RU"/>
        </w:rPr>
        <w:t>/</w:t>
      </w:r>
    </w:p>
    <w:p w14:paraId="5A6601AB" w14:textId="4D32896D" w:rsidR="00CE591B" w:rsidRDefault="00CE591B">
      <w:pPr>
        <w:widowControl w:val="0"/>
        <w:shd w:val="clear" w:color="auto" w:fill="FFFFFF"/>
        <w:tabs>
          <w:tab w:val="left" w:pos="442"/>
        </w:tabs>
        <w:ind w:firstLine="709"/>
        <w:jc w:val="both"/>
        <w:rPr>
          <w:rFonts w:eastAsia="Calibri"/>
          <w:bCs/>
          <w:sz w:val="16"/>
          <w:szCs w:val="28"/>
          <w:lang w:bidi="ru-RU"/>
        </w:rPr>
      </w:pPr>
    </w:p>
    <w:p w14:paraId="165AD098" w14:textId="77777777" w:rsidR="00CE591B" w:rsidRPr="00F71849" w:rsidRDefault="00D60B2E">
      <w:pPr>
        <w:widowControl w:val="0"/>
        <w:shd w:val="clear" w:color="auto" w:fill="FFFFFF"/>
        <w:tabs>
          <w:tab w:val="left" w:pos="442"/>
        </w:tabs>
        <w:spacing w:after="240"/>
        <w:ind w:firstLine="709"/>
        <w:jc w:val="both"/>
        <w:rPr>
          <w:rFonts w:eastAsia="Calibri"/>
          <w:b/>
          <w:bCs/>
          <w:sz w:val="28"/>
          <w:szCs w:val="28"/>
          <w:lang w:bidi="ru-RU"/>
        </w:rPr>
      </w:pPr>
      <w:r w:rsidRPr="00F71849">
        <w:rPr>
          <w:rFonts w:eastAsia="Calibri"/>
          <w:b/>
          <w:bCs/>
          <w:sz w:val="28"/>
          <w:szCs w:val="28"/>
          <w:lang w:bidi="ru-RU"/>
        </w:rPr>
        <w:t>11.3. Сертифицированные программные и аппаратные средства защиты информации</w:t>
      </w:r>
    </w:p>
    <w:p w14:paraId="35011808" w14:textId="1C4D918C" w:rsidR="00CE591B" w:rsidRDefault="00D60B2E">
      <w:pPr>
        <w:widowControl w:val="0"/>
        <w:tabs>
          <w:tab w:val="left" w:pos="1490"/>
        </w:tabs>
        <w:ind w:right="3" w:firstLine="709"/>
        <w:jc w:val="both"/>
        <w:outlineLvl w:val="0"/>
        <w:rPr>
          <w:bCs/>
          <w:sz w:val="28"/>
          <w:szCs w:val="28"/>
          <w:lang w:bidi="ru-RU"/>
        </w:rPr>
      </w:pPr>
      <w:r w:rsidRPr="00F71849">
        <w:rPr>
          <w:bCs/>
          <w:sz w:val="28"/>
          <w:szCs w:val="28"/>
          <w:lang w:bidi="ru-RU"/>
        </w:rPr>
        <w:t>Не используются</w:t>
      </w:r>
    </w:p>
    <w:p w14:paraId="66D57B54" w14:textId="2B6C2384" w:rsidR="00893501" w:rsidRDefault="00893501">
      <w:pPr>
        <w:widowControl w:val="0"/>
        <w:tabs>
          <w:tab w:val="left" w:pos="1490"/>
        </w:tabs>
        <w:ind w:right="3" w:firstLine="709"/>
        <w:jc w:val="both"/>
        <w:outlineLvl w:val="0"/>
        <w:rPr>
          <w:bCs/>
          <w:sz w:val="28"/>
          <w:szCs w:val="28"/>
          <w:lang w:bidi="ru-RU"/>
        </w:rPr>
      </w:pPr>
    </w:p>
    <w:p w14:paraId="2353452C" w14:textId="77777777" w:rsidR="00CE591B" w:rsidRPr="00F71849" w:rsidRDefault="00D60B2E">
      <w:pPr>
        <w:widowControl w:val="0"/>
        <w:spacing w:after="240"/>
        <w:jc w:val="both"/>
        <w:outlineLvl w:val="0"/>
        <w:rPr>
          <w:bCs/>
          <w:sz w:val="28"/>
          <w:szCs w:val="28"/>
          <w:lang w:bidi="ru-RU"/>
        </w:rPr>
      </w:pPr>
      <w:bookmarkStart w:id="19" w:name="_Toc24406443"/>
      <w:r w:rsidRPr="00F71849">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9"/>
    </w:p>
    <w:p w14:paraId="4C9167B3" w14:textId="77777777" w:rsidR="00CE591B" w:rsidRPr="00F71849" w:rsidRDefault="00D60B2E">
      <w:pPr>
        <w:widowControl w:val="0"/>
        <w:spacing w:line="360" w:lineRule="auto"/>
        <w:ind w:firstLine="709"/>
        <w:jc w:val="both"/>
        <w:rPr>
          <w:rFonts w:eastAsia="Calibri"/>
          <w:sz w:val="28"/>
          <w:szCs w:val="28"/>
          <w:lang w:bidi="ru-RU"/>
        </w:rPr>
      </w:pPr>
      <w:r w:rsidRPr="00F71849">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F71849">
        <w:rPr>
          <w:rFonts w:eastAsia="Calibri"/>
          <w:sz w:val="28"/>
          <w:szCs w:val="28"/>
          <w:lang w:bidi="ru-RU"/>
        </w:rPr>
        <w:t>Intel</w:t>
      </w:r>
      <w:proofErr w:type="spellEnd"/>
      <w:r w:rsidRPr="00F71849">
        <w:rPr>
          <w:rFonts w:eastAsia="Calibri"/>
          <w:sz w:val="28"/>
          <w:szCs w:val="28"/>
          <w:lang w:bidi="ru-RU"/>
        </w:rPr>
        <w:t xml:space="preserve">, проекторами, а также маркерными досками. </w:t>
      </w:r>
    </w:p>
    <w:p w14:paraId="01441925" w14:textId="77777777" w:rsidR="00CE591B" w:rsidRPr="00F71849" w:rsidRDefault="00D60B2E">
      <w:pPr>
        <w:widowControl w:val="0"/>
        <w:spacing w:line="360" w:lineRule="auto"/>
        <w:ind w:firstLine="709"/>
        <w:jc w:val="both"/>
        <w:rPr>
          <w:rFonts w:eastAsia="Calibri"/>
          <w:sz w:val="28"/>
          <w:szCs w:val="28"/>
          <w:lang w:bidi="ru-RU"/>
        </w:rPr>
      </w:pPr>
      <w:r w:rsidRPr="00F71849">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F71849">
        <w:rPr>
          <w:rFonts w:eastAsia="Calibri"/>
          <w:sz w:val="28"/>
          <w:szCs w:val="28"/>
          <w:lang w:bidi="ru-RU"/>
        </w:rPr>
        <w:t>Intel</w:t>
      </w:r>
      <w:proofErr w:type="spellEnd"/>
      <w:r w:rsidRPr="00F71849">
        <w:rPr>
          <w:rFonts w:eastAsia="Calibri"/>
          <w:sz w:val="28"/>
          <w:szCs w:val="28"/>
          <w:lang w:bidi="ru-RU"/>
        </w:rPr>
        <w:t xml:space="preserve"> (AMD или аналогичной), выделенными серверами на платформе </w:t>
      </w:r>
      <w:proofErr w:type="spellStart"/>
      <w:r w:rsidRPr="00F71849">
        <w:rPr>
          <w:rFonts w:eastAsia="Calibri"/>
          <w:sz w:val="28"/>
          <w:szCs w:val="28"/>
          <w:lang w:bidi="ru-RU"/>
        </w:rPr>
        <w:t>Intel</w:t>
      </w:r>
      <w:proofErr w:type="spellEnd"/>
      <w:r w:rsidRPr="00F71849">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CE591B" w:rsidRPr="00F71849">
      <w:footerReference w:type="default" r:id="rId8"/>
      <w:pgSz w:w="11906" w:h="16838"/>
      <w:pgMar w:top="709" w:right="707" w:bottom="993" w:left="1418" w:header="0" w:footer="708" w:gutter="0"/>
      <w:pgNumType w:start="2"/>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BEEF0" w14:textId="77777777" w:rsidR="00E97573" w:rsidRDefault="00E97573">
      <w:r>
        <w:separator/>
      </w:r>
    </w:p>
  </w:endnote>
  <w:endnote w:type="continuationSeparator" w:id="0">
    <w:p w14:paraId="5FCF49CE" w14:textId="77777777" w:rsidR="00E97573" w:rsidRDefault="00E97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499429"/>
      <w:docPartObj>
        <w:docPartGallery w:val="Page Numbers (Bottom of Page)"/>
        <w:docPartUnique/>
      </w:docPartObj>
    </w:sdtPr>
    <w:sdtEndPr/>
    <w:sdtContent>
      <w:p w14:paraId="40CD2C2E" w14:textId="71041D69" w:rsidR="003A1A08" w:rsidRDefault="003A1A08">
        <w:pPr>
          <w:pStyle w:val="aff3"/>
          <w:jc w:val="center"/>
        </w:pPr>
        <w:r>
          <w:fldChar w:fldCharType="begin"/>
        </w:r>
        <w:r>
          <w:instrText>PAGE</w:instrText>
        </w:r>
        <w:r>
          <w:fldChar w:fldCharType="separate"/>
        </w:r>
        <w:r w:rsidR="00F90DBE">
          <w:rPr>
            <w:noProof/>
          </w:rPr>
          <w:t>19</w:t>
        </w:r>
        <w:r>
          <w:fldChar w:fldCharType="end"/>
        </w:r>
      </w:p>
    </w:sdtContent>
  </w:sdt>
  <w:p w14:paraId="1A24C63E" w14:textId="77777777" w:rsidR="003A1A08" w:rsidRDefault="003A1A08">
    <w:pPr>
      <w:pStyle w:val="af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E098E" w14:textId="77777777" w:rsidR="00E97573" w:rsidRDefault="00E97573">
      <w:pPr>
        <w:rPr>
          <w:sz w:val="12"/>
        </w:rPr>
      </w:pPr>
      <w:r>
        <w:separator/>
      </w:r>
    </w:p>
  </w:footnote>
  <w:footnote w:type="continuationSeparator" w:id="0">
    <w:p w14:paraId="3C3B7FC3" w14:textId="77777777" w:rsidR="00E97573" w:rsidRDefault="00E97573">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6EB2"/>
    <w:multiLevelType w:val="hybridMultilevel"/>
    <w:tmpl w:val="A0C8A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75649"/>
    <w:multiLevelType w:val="hybridMultilevel"/>
    <w:tmpl w:val="BBC62D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A47D3D"/>
    <w:multiLevelType w:val="multilevel"/>
    <w:tmpl w:val="9B98AA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8220E5D"/>
    <w:multiLevelType w:val="hybridMultilevel"/>
    <w:tmpl w:val="E0906EC2"/>
    <w:lvl w:ilvl="0" w:tplc="9D400B68">
      <w:start w:val="1"/>
      <w:numFmt w:val="decimal"/>
      <w:lvlText w:val="%1."/>
      <w:lvlJc w:val="left"/>
      <w:pPr>
        <w:ind w:left="4680" w:hanging="360"/>
      </w:pPr>
      <w:rPr>
        <w:rFonts w:hint="default"/>
      </w:rPr>
    </w:lvl>
    <w:lvl w:ilvl="1" w:tplc="04190019" w:tentative="1">
      <w:start w:val="1"/>
      <w:numFmt w:val="lowerLetter"/>
      <w:lvlText w:val="%2."/>
      <w:lvlJc w:val="left"/>
      <w:pPr>
        <w:ind w:left="5400" w:hanging="360"/>
      </w:pPr>
    </w:lvl>
    <w:lvl w:ilvl="2" w:tplc="0419001B" w:tentative="1">
      <w:start w:val="1"/>
      <w:numFmt w:val="lowerRoman"/>
      <w:lvlText w:val="%3."/>
      <w:lvlJc w:val="right"/>
      <w:pPr>
        <w:ind w:left="6120" w:hanging="180"/>
      </w:pPr>
    </w:lvl>
    <w:lvl w:ilvl="3" w:tplc="0419000F" w:tentative="1">
      <w:start w:val="1"/>
      <w:numFmt w:val="decimal"/>
      <w:lvlText w:val="%4."/>
      <w:lvlJc w:val="left"/>
      <w:pPr>
        <w:ind w:left="6840" w:hanging="360"/>
      </w:pPr>
    </w:lvl>
    <w:lvl w:ilvl="4" w:tplc="04190019" w:tentative="1">
      <w:start w:val="1"/>
      <w:numFmt w:val="lowerLetter"/>
      <w:lvlText w:val="%5."/>
      <w:lvlJc w:val="left"/>
      <w:pPr>
        <w:ind w:left="7560" w:hanging="360"/>
      </w:pPr>
    </w:lvl>
    <w:lvl w:ilvl="5" w:tplc="0419001B" w:tentative="1">
      <w:start w:val="1"/>
      <w:numFmt w:val="lowerRoman"/>
      <w:lvlText w:val="%6."/>
      <w:lvlJc w:val="right"/>
      <w:pPr>
        <w:ind w:left="8280" w:hanging="180"/>
      </w:pPr>
    </w:lvl>
    <w:lvl w:ilvl="6" w:tplc="0419000F">
      <w:start w:val="1"/>
      <w:numFmt w:val="decimal"/>
      <w:lvlText w:val="%7."/>
      <w:lvlJc w:val="left"/>
      <w:pPr>
        <w:ind w:left="9000" w:hanging="360"/>
      </w:pPr>
    </w:lvl>
    <w:lvl w:ilvl="7" w:tplc="04190019" w:tentative="1">
      <w:start w:val="1"/>
      <w:numFmt w:val="lowerLetter"/>
      <w:lvlText w:val="%8."/>
      <w:lvlJc w:val="left"/>
      <w:pPr>
        <w:ind w:left="9720" w:hanging="360"/>
      </w:pPr>
    </w:lvl>
    <w:lvl w:ilvl="8" w:tplc="0419001B" w:tentative="1">
      <w:start w:val="1"/>
      <w:numFmt w:val="lowerRoman"/>
      <w:lvlText w:val="%9."/>
      <w:lvlJc w:val="right"/>
      <w:pPr>
        <w:ind w:left="10440" w:hanging="180"/>
      </w:pPr>
    </w:lvl>
  </w:abstractNum>
  <w:abstractNum w:abstractNumId="4" w15:restartNumberingAfterBreak="0">
    <w:nsid w:val="19091E05"/>
    <w:multiLevelType w:val="hybridMultilevel"/>
    <w:tmpl w:val="D6E21E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27201C"/>
    <w:multiLevelType w:val="multilevel"/>
    <w:tmpl w:val="1FBE17D6"/>
    <w:lvl w:ilvl="0">
      <w:start w:val="1"/>
      <w:numFmt w:val="bullet"/>
      <w:pStyle w:val="a"/>
      <w:lvlText w:val=""/>
      <w:lvlJc w:val="left"/>
      <w:pPr>
        <w:tabs>
          <w:tab w:val="num" w:pos="454"/>
        </w:tabs>
        <w:ind w:left="454" w:hanging="397"/>
      </w:pPr>
      <w:rPr>
        <w:rFonts w:ascii="Symbol" w:hAnsi="Symbol" w:cs="Symbol" w:hint="default"/>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9ED11B5"/>
    <w:multiLevelType w:val="multilevel"/>
    <w:tmpl w:val="FBE671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CEF7C34"/>
    <w:multiLevelType w:val="hybridMultilevel"/>
    <w:tmpl w:val="DE4825A6"/>
    <w:lvl w:ilvl="0" w:tplc="4F3AB3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15419A6"/>
    <w:multiLevelType w:val="multilevel"/>
    <w:tmpl w:val="322409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2C9031C"/>
    <w:multiLevelType w:val="multilevel"/>
    <w:tmpl w:val="0D0E29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4EB62D8"/>
    <w:multiLevelType w:val="hybridMultilevel"/>
    <w:tmpl w:val="A85ED0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EE53D5"/>
    <w:multiLevelType w:val="multilevel"/>
    <w:tmpl w:val="A29602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3669159F"/>
    <w:multiLevelType w:val="hybridMultilevel"/>
    <w:tmpl w:val="D4E03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3E5088"/>
    <w:multiLevelType w:val="multilevel"/>
    <w:tmpl w:val="64520C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96811AA"/>
    <w:multiLevelType w:val="multilevel"/>
    <w:tmpl w:val="B2FE6F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C3049B1"/>
    <w:multiLevelType w:val="multilevel"/>
    <w:tmpl w:val="8422A0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D826D9A"/>
    <w:multiLevelType w:val="multilevel"/>
    <w:tmpl w:val="FEF222D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17" w15:restartNumberingAfterBreak="0">
    <w:nsid w:val="42464BA8"/>
    <w:multiLevelType w:val="multilevel"/>
    <w:tmpl w:val="57D894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4105889"/>
    <w:multiLevelType w:val="multilevel"/>
    <w:tmpl w:val="801C1A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ADE7BB0"/>
    <w:multiLevelType w:val="multilevel"/>
    <w:tmpl w:val="E45A00B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20" w15:restartNumberingAfterBreak="0">
    <w:nsid w:val="4B221CD5"/>
    <w:multiLevelType w:val="hybridMultilevel"/>
    <w:tmpl w:val="5C9661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001920"/>
    <w:multiLevelType w:val="multilevel"/>
    <w:tmpl w:val="11CE79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1795F03"/>
    <w:multiLevelType w:val="hybridMultilevel"/>
    <w:tmpl w:val="5DC024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A6342D"/>
    <w:multiLevelType w:val="multilevel"/>
    <w:tmpl w:val="A54CC4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5B4243A"/>
    <w:multiLevelType w:val="multilevel"/>
    <w:tmpl w:val="8CD8E31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603F2214"/>
    <w:multiLevelType w:val="multilevel"/>
    <w:tmpl w:val="385EED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683E6948"/>
    <w:multiLevelType w:val="hybridMultilevel"/>
    <w:tmpl w:val="643A86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72A21250"/>
    <w:multiLevelType w:val="hybridMultilevel"/>
    <w:tmpl w:val="9BACB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36363B6"/>
    <w:multiLevelType w:val="hybridMultilevel"/>
    <w:tmpl w:val="FD60E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E44C47"/>
    <w:multiLevelType w:val="hybridMultilevel"/>
    <w:tmpl w:val="E51CE7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53324C"/>
    <w:multiLevelType w:val="multilevel"/>
    <w:tmpl w:val="57A6E63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rPr>
        <w:b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rPr>
        <w:sz w:val="22"/>
        <w:szCs w:val="24"/>
      </w:r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77BD5FE3"/>
    <w:multiLevelType w:val="hybridMultilevel"/>
    <w:tmpl w:val="F8DC9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9953FA"/>
    <w:multiLevelType w:val="hybridMultilevel"/>
    <w:tmpl w:val="40D6AFC2"/>
    <w:lvl w:ilvl="0" w:tplc="0A8019AC">
      <w:start w:val="1"/>
      <w:numFmt w:val="decimal"/>
      <w:lvlText w:val="%1."/>
      <w:lvlJc w:val="left"/>
      <w:pPr>
        <w:ind w:left="314" w:hanging="360"/>
      </w:pPr>
      <w:rPr>
        <w:rFonts w:hint="default"/>
      </w:rPr>
    </w:lvl>
    <w:lvl w:ilvl="1" w:tplc="04190019" w:tentative="1">
      <w:start w:val="1"/>
      <w:numFmt w:val="lowerLetter"/>
      <w:lvlText w:val="%2."/>
      <w:lvlJc w:val="left"/>
      <w:pPr>
        <w:ind w:left="1034" w:hanging="360"/>
      </w:pPr>
    </w:lvl>
    <w:lvl w:ilvl="2" w:tplc="0419001B" w:tentative="1">
      <w:start w:val="1"/>
      <w:numFmt w:val="lowerRoman"/>
      <w:lvlText w:val="%3."/>
      <w:lvlJc w:val="right"/>
      <w:pPr>
        <w:ind w:left="1754" w:hanging="180"/>
      </w:pPr>
    </w:lvl>
    <w:lvl w:ilvl="3" w:tplc="0419000F" w:tentative="1">
      <w:start w:val="1"/>
      <w:numFmt w:val="decimal"/>
      <w:lvlText w:val="%4."/>
      <w:lvlJc w:val="left"/>
      <w:pPr>
        <w:ind w:left="2474" w:hanging="360"/>
      </w:pPr>
    </w:lvl>
    <w:lvl w:ilvl="4" w:tplc="04190019" w:tentative="1">
      <w:start w:val="1"/>
      <w:numFmt w:val="lowerLetter"/>
      <w:lvlText w:val="%5."/>
      <w:lvlJc w:val="left"/>
      <w:pPr>
        <w:ind w:left="3194" w:hanging="360"/>
      </w:pPr>
    </w:lvl>
    <w:lvl w:ilvl="5" w:tplc="0419001B" w:tentative="1">
      <w:start w:val="1"/>
      <w:numFmt w:val="lowerRoman"/>
      <w:lvlText w:val="%6."/>
      <w:lvlJc w:val="right"/>
      <w:pPr>
        <w:ind w:left="3914" w:hanging="180"/>
      </w:pPr>
    </w:lvl>
    <w:lvl w:ilvl="6" w:tplc="0419000F" w:tentative="1">
      <w:start w:val="1"/>
      <w:numFmt w:val="decimal"/>
      <w:lvlText w:val="%7."/>
      <w:lvlJc w:val="left"/>
      <w:pPr>
        <w:ind w:left="4634" w:hanging="360"/>
      </w:pPr>
    </w:lvl>
    <w:lvl w:ilvl="7" w:tplc="04190019" w:tentative="1">
      <w:start w:val="1"/>
      <w:numFmt w:val="lowerLetter"/>
      <w:lvlText w:val="%8."/>
      <w:lvlJc w:val="left"/>
      <w:pPr>
        <w:ind w:left="5354" w:hanging="360"/>
      </w:pPr>
    </w:lvl>
    <w:lvl w:ilvl="8" w:tplc="0419001B" w:tentative="1">
      <w:start w:val="1"/>
      <w:numFmt w:val="lowerRoman"/>
      <w:lvlText w:val="%9."/>
      <w:lvlJc w:val="right"/>
      <w:pPr>
        <w:ind w:left="6074" w:hanging="180"/>
      </w:pPr>
    </w:lvl>
  </w:abstractNum>
  <w:num w:numId="1">
    <w:abstractNumId w:val="5"/>
  </w:num>
  <w:num w:numId="2">
    <w:abstractNumId w:val="30"/>
  </w:num>
  <w:num w:numId="3">
    <w:abstractNumId w:val="2"/>
  </w:num>
  <w:num w:numId="4">
    <w:abstractNumId w:val="17"/>
  </w:num>
  <w:num w:numId="5">
    <w:abstractNumId w:val="6"/>
  </w:num>
  <w:num w:numId="6">
    <w:abstractNumId w:val="9"/>
  </w:num>
  <w:num w:numId="7">
    <w:abstractNumId w:val="21"/>
  </w:num>
  <w:num w:numId="8">
    <w:abstractNumId w:val="13"/>
  </w:num>
  <w:num w:numId="9">
    <w:abstractNumId w:val="18"/>
  </w:num>
  <w:num w:numId="10">
    <w:abstractNumId w:val="8"/>
  </w:num>
  <w:num w:numId="11">
    <w:abstractNumId w:val="14"/>
  </w:num>
  <w:num w:numId="12">
    <w:abstractNumId w:val="23"/>
  </w:num>
  <w:num w:numId="13">
    <w:abstractNumId w:val="15"/>
  </w:num>
  <w:num w:numId="14">
    <w:abstractNumId w:val="11"/>
  </w:num>
  <w:num w:numId="15">
    <w:abstractNumId w:val="16"/>
  </w:num>
  <w:num w:numId="16">
    <w:abstractNumId w:val="19"/>
  </w:num>
  <w:num w:numId="17">
    <w:abstractNumId w:val="25"/>
  </w:num>
  <w:num w:numId="18">
    <w:abstractNumId w:val="29"/>
  </w:num>
  <w:num w:numId="19">
    <w:abstractNumId w:val="22"/>
  </w:num>
  <w:num w:numId="20">
    <w:abstractNumId w:val="7"/>
  </w:num>
  <w:num w:numId="21">
    <w:abstractNumId w:val="24"/>
  </w:num>
  <w:num w:numId="22">
    <w:abstractNumId w:val="28"/>
  </w:num>
  <w:num w:numId="23">
    <w:abstractNumId w:val="4"/>
  </w:num>
  <w:num w:numId="24">
    <w:abstractNumId w:val="20"/>
  </w:num>
  <w:num w:numId="25">
    <w:abstractNumId w:val="12"/>
  </w:num>
  <w:num w:numId="26">
    <w:abstractNumId w:val="27"/>
  </w:num>
  <w:num w:numId="27">
    <w:abstractNumId w:val="31"/>
  </w:num>
  <w:num w:numId="28">
    <w:abstractNumId w:val="0"/>
  </w:num>
  <w:num w:numId="29">
    <w:abstractNumId w:val="10"/>
  </w:num>
  <w:num w:numId="30">
    <w:abstractNumId w:val="3"/>
  </w:num>
  <w:num w:numId="31">
    <w:abstractNumId w:val="1"/>
  </w:num>
  <w:num w:numId="32">
    <w:abstractNumId w:val="32"/>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91B"/>
    <w:rsid w:val="00004BF9"/>
    <w:rsid w:val="000110A7"/>
    <w:rsid w:val="00012498"/>
    <w:rsid w:val="000125C7"/>
    <w:rsid w:val="00015774"/>
    <w:rsid w:val="00015C6F"/>
    <w:rsid w:val="0002089C"/>
    <w:rsid w:val="00021E1F"/>
    <w:rsid w:val="000228CC"/>
    <w:rsid w:val="000239B1"/>
    <w:rsid w:val="00025262"/>
    <w:rsid w:val="00040C10"/>
    <w:rsid w:val="00042123"/>
    <w:rsid w:val="00045D71"/>
    <w:rsid w:val="00076E23"/>
    <w:rsid w:val="00077743"/>
    <w:rsid w:val="00081DC4"/>
    <w:rsid w:val="00084454"/>
    <w:rsid w:val="0008626B"/>
    <w:rsid w:val="0008666A"/>
    <w:rsid w:val="00086DB1"/>
    <w:rsid w:val="00095695"/>
    <w:rsid w:val="00096D41"/>
    <w:rsid w:val="00097BBE"/>
    <w:rsid w:val="000A4304"/>
    <w:rsid w:val="000A4626"/>
    <w:rsid w:val="000C3199"/>
    <w:rsid w:val="000E20F6"/>
    <w:rsid w:val="000E5369"/>
    <w:rsid w:val="000F29C7"/>
    <w:rsid w:val="000F5468"/>
    <w:rsid w:val="00101148"/>
    <w:rsid w:val="00104036"/>
    <w:rsid w:val="001113CD"/>
    <w:rsid w:val="00111555"/>
    <w:rsid w:val="001159D5"/>
    <w:rsid w:val="001606CB"/>
    <w:rsid w:val="00162FA4"/>
    <w:rsid w:val="0017075E"/>
    <w:rsid w:val="00180602"/>
    <w:rsid w:val="00182BCC"/>
    <w:rsid w:val="00193335"/>
    <w:rsid w:val="0019410F"/>
    <w:rsid w:val="001A0811"/>
    <w:rsid w:val="001A5F43"/>
    <w:rsid w:val="001B3583"/>
    <w:rsid w:val="001B6DE4"/>
    <w:rsid w:val="001B7560"/>
    <w:rsid w:val="001C46A4"/>
    <w:rsid w:val="001D1B49"/>
    <w:rsid w:val="001D2D4A"/>
    <w:rsid w:val="001D3BBD"/>
    <w:rsid w:val="001D5C28"/>
    <w:rsid w:val="001E05D9"/>
    <w:rsid w:val="001E3B01"/>
    <w:rsid w:val="001F47AC"/>
    <w:rsid w:val="0020228E"/>
    <w:rsid w:val="00206439"/>
    <w:rsid w:val="00213965"/>
    <w:rsid w:val="002206F7"/>
    <w:rsid w:val="00222A2B"/>
    <w:rsid w:val="00226DF3"/>
    <w:rsid w:val="002271B2"/>
    <w:rsid w:val="00234245"/>
    <w:rsid w:val="002446F1"/>
    <w:rsid w:val="002518C3"/>
    <w:rsid w:val="00251B5E"/>
    <w:rsid w:val="002620CB"/>
    <w:rsid w:val="00276CAA"/>
    <w:rsid w:val="002807F3"/>
    <w:rsid w:val="00285410"/>
    <w:rsid w:val="002A00DB"/>
    <w:rsid w:val="002B45BE"/>
    <w:rsid w:val="002C178F"/>
    <w:rsid w:val="002E0528"/>
    <w:rsid w:val="002E5503"/>
    <w:rsid w:val="002F5B70"/>
    <w:rsid w:val="00316D45"/>
    <w:rsid w:val="003308B0"/>
    <w:rsid w:val="00333EB9"/>
    <w:rsid w:val="00334C23"/>
    <w:rsid w:val="00336FBA"/>
    <w:rsid w:val="0033781B"/>
    <w:rsid w:val="00342DB6"/>
    <w:rsid w:val="00343DB7"/>
    <w:rsid w:val="0035723F"/>
    <w:rsid w:val="003670D8"/>
    <w:rsid w:val="00374A7A"/>
    <w:rsid w:val="00386F6C"/>
    <w:rsid w:val="0039560A"/>
    <w:rsid w:val="003A1A08"/>
    <w:rsid w:val="003A3D12"/>
    <w:rsid w:val="003A42AD"/>
    <w:rsid w:val="003A7A89"/>
    <w:rsid w:val="003B4CE6"/>
    <w:rsid w:val="003C0257"/>
    <w:rsid w:val="003C67C6"/>
    <w:rsid w:val="003D4C29"/>
    <w:rsid w:val="003E19CE"/>
    <w:rsid w:val="003E4368"/>
    <w:rsid w:val="003F210F"/>
    <w:rsid w:val="00403B33"/>
    <w:rsid w:val="00407698"/>
    <w:rsid w:val="00410B1C"/>
    <w:rsid w:val="00421CAD"/>
    <w:rsid w:val="004232E8"/>
    <w:rsid w:val="00434F94"/>
    <w:rsid w:val="00442D66"/>
    <w:rsid w:val="0044316A"/>
    <w:rsid w:val="00446458"/>
    <w:rsid w:val="00447563"/>
    <w:rsid w:val="00453FFB"/>
    <w:rsid w:val="004551D9"/>
    <w:rsid w:val="00470A86"/>
    <w:rsid w:val="00480291"/>
    <w:rsid w:val="00486456"/>
    <w:rsid w:val="00497BD8"/>
    <w:rsid w:val="004A1757"/>
    <w:rsid w:val="004A2F7B"/>
    <w:rsid w:val="004A3CE7"/>
    <w:rsid w:val="004B1E2F"/>
    <w:rsid w:val="004B496C"/>
    <w:rsid w:val="004C3C58"/>
    <w:rsid w:val="004D7FEE"/>
    <w:rsid w:val="004E070A"/>
    <w:rsid w:val="004E0D92"/>
    <w:rsid w:val="004F6EBA"/>
    <w:rsid w:val="00507D6C"/>
    <w:rsid w:val="00514D5B"/>
    <w:rsid w:val="005163AA"/>
    <w:rsid w:val="00516711"/>
    <w:rsid w:val="00524948"/>
    <w:rsid w:val="00534711"/>
    <w:rsid w:val="00574AA6"/>
    <w:rsid w:val="005751C8"/>
    <w:rsid w:val="00575462"/>
    <w:rsid w:val="005867E9"/>
    <w:rsid w:val="00593E74"/>
    <w:rsid w:val="00595137"/>
    <w:rsid w:val="005A4C61"/>
    <w:rsid w:val="005A5F48"/>
    <w:rsid w:val="005B793D"/>
    <w:rsid w:val="005C3886"/>
    <w:rsid w:val="005C44EF"/>
    <w:rsid w:val="005C6082"/>
    <w:rsid w:val="005C6FA1"/>
    <w:rsid w:val="005F017A"/>
    <w:rsid w:val="005F6F4A"/>
    <w:rsid w:val="00603301"/>
    <w:rsid w:val="00616AD3"/>
    <w:rsid w:val="0062081F"/>
    <w:rsid w:val="00625978"/>
    <w:rsid w:val="006304D3"/>
    <w:rsid w:val="006375E2"/>
    <w:rsid w:val="00647D49"/>
    <w:rsid w:val="00651182"/>
    <w:rsid w:val="00655387"/>
    <w:rsid w:val="00675561"/>
    <w:rsid w:val="00692FE8"/>
    <w:rsid w:val="00693FC6"/>
    <w:rsid w:val="00694EF4"/>
    <w:rsid w:val="006B20A2"/>
    <w:rsid w:val="006D6591"/>
    <w:rsid w:val="006E7783"/>
    <w:rsid w:val="00700112"/>
    <w:rsid w:val="007014E3"/>
    <w:rsid w:val="00706DA9"/>
    <w:rsid w:val="007123BD"/>
    <w:rsid w:val="00715771"/>
    <w:rsid w:val="00722606"/>
    <w:rsid w:val="00725890"/>
    <w:rsid w:val="007265F1"/>
    <w:rsid w:val="00737991"/>
    <w:rsid w:val="00737F8C"/>
    <w:rsid w:val="0074151C"/>
    <w:rsid w:val="00747E54"/>
    <w:rsid w:val="00750655"/>
    <w:rsid w:val="00753CB6"/>
    <w:rsid w:val="00766767"/>
    <w:rsid w:val="007733C7"/>
    <w:rsid w:val="00773AEE"/>
    <w:rsid w:val="00775784"/>
    <w:rsid w:val="007839B2"/>
    <w:rsid w:val="007A64C2"/>
    <w:rsid w:val="007B0A29"/>
    <w:rsid w:val="007B3B40"/>
    <w:rsid w:val="007B78BE"/>
    <w:rsid w:val="007C46C0"/>
    <w:rsid w:val="007C4A8B"/>
    <w:rsid w:val="007E0933"/>
    <w:rsid w:val="007E29EC"/>
    <w:rsid w:val="007F6AB4"/>
    <w:rsid w:val="00811CE8"/>
    <w:rsid w:val="0082260E"/>
    <w:rsid w:val="00827606"/>
    <w:rsid w:val="00831E52"/>
    <w:rsid w:val="00831EFB"/>
    <w:rsid w:val="008372AA"/>
    <w:rsid w:val="0084229D"/>
    <w:rsid w:val="00851FB4"/>
    <w:rsid w:val="00863756"/>
    <w:rsid w:val="008801C6"/>
    <w:rsid w:val="00881F2E"/>
    <w:rsid w:val="00890F46"/>
    <w:rsid w:val="00893501"/>
    <w:rsid w:val="00897FC0"/>
    <w:rsid w:val="008A1CD6"/>
    <w:rsid w:val="008B4363"/>
    <w:rsid w:val="008E1C5F"/>
    <w:rsid w:val="008E460A"/>
    <w:rsid w:val="008F62AF"/>
    <w:rsid w:val="00914D1A"/>
    <w:rsid w:val="00916CC6"/>
    <w:rsid w:val="0092141B"/>
    <w:rsid w:val="009317F5"/>
    <w:rsid w:val="00933BBE"/>
    <w:rsid w:val="00933EE4"/>
    <w:rsid w:val="00940937"/>
    <w:rsid w:val="00950F0F"/>
    <w:rsid w:val="009614DE"/>
    <w:rsid w:val="00984F45"/>
    <w:rsid w:val="009856CE"/>
    <w:rsid w:val="00987883"/>
    <w:rsid w:val="00991830"/>
    <w:rsid w:val="00991ACE"/>
    <w:rsid w:val="009942CA"/>
    <w:rsid w:val="009A050B"/>
    <w:rsid w:val="009B44A8"/>
    <w:rsid w:val="009D67FD"/>
    <w:rsid w:val="009F16DC"/>
    <w:rsid w:val="009F2DBC"/>
    <w:rsid w:val="00A02D7D"/>
    <w:rsid w:val="00A17D1D"/>
    <w:rsid w:val="00A233A1"/>
    <w:rsid w:val="00A322BA"/>
    <w:rsid w:val="00A37460"/>
    <w:rsid w:val="00A40FFB"/>
    <w:rsid w:val="00A41989"/>
    <w:rsid w:val="00A46141"/>
    <w:rsid w:val="00A503B9"/>
    <w:rsid w:val="00A63CC1"/>
    <w:rsid w:val="00A64429"/>
    <w:rsid w:val="00A674A8"/>
    <w:rsid w:val="00A75EDE"/>
    <w:rsid w:val="00A8358A"/>
    <w:rsid w:val="00AC43B4"/>
    <w:rsid w:val="00AE0677"/>
    <w:rsid w:val="00AE4B7A"/>
    <w:rsid w:val="00AE4FDF"/>
    <w:rsid w:val="00AF104A"/>
    <w:rsid w:val="00AF1D85"/>
    <w:rsid w:val="00B126A2"/>
    <w:rsid w:val="00B135DF"/>
    <w:rsid w:val="00B20E2C"/>
    <w:rsid w:val="00B23629"/>
    <w:rsid w:val="00B24F3E"/>
    <w:rsid w:val="00B272CF"/>
    <w:rsid w:val="00B35AF2"/>
    <w:rsid w:val="00B4228F"/>
    <w:rsid w:val="00B429F6"/>
    <w:rsid w:val="00B442B6"/>
    <w:rsid w:val="00B62997"/>
    <w:rsid w:val="00B661AA"/>
    <w:rsid w:val="00B67A1C"/>
    <w:rsid w:val="00B71BC6"/>
    <w:rsid w:val="00B73635"/>
    <w:rsid w:val="00B849B7"/>
    <w:rsid w:val="00B85473"/>
    <w:rsid w:val="00BB2D5B"/>
    <w:rsid w:val="00BC5A17"/>
    <w:rsid w:val="00BD2859"/>
    <w:rsid w:val="00BE13F0"/>
    <w:rsid w:val="00C06B7F"/>
    <w:rsid w:val="00C11D64"/>
    <w:rsid w:val="00C14ECC"/>
    <w:rsid w:val="00C16874"/>
    <w:rsid w:val="00C219A7"/>
    <w:rsid w:val="00C22B0A"/>
    <w:rsid w:val="00C429FC"/>
    <w:rsid w:val="00C47CA7"/>
    <w:rsid w:val="00C528FA"/>
    <w:rsid w:val="00C54C78"/>
    <w:rsid w:val="00C556F0"/>
    <w:rsid w:val="00C70353"/>
    <w:rsid w:val="00C73899"/>
    <w:rsid w:val="00C923DA"/>
    <w:rsid w:val="00C94A70"/>
    <w:rsid w:val="00C973C7"/>
    <w:rsid w:val="00CA0D24"/>
    <w:rsid w:val="00CA2BFF"/>
    <w:rsid w:val="00CB2EDF"/>
    <w:rsid w:val="00CB3612"/>
    <w:rsid w:val="00CB390E"/>
    <w:rsid w:val="00CC34C9"/>
    <w:rsid w:val="00CE591B"/>
    <w:rsid w:val="00D00750"/>
    <w:rsid w:val="00D11899"/>
    <w:rsid w:val="00D1512B"/>
    <w:rsid w:val="00D25E2E"/>
    <w:rsid w:val="00D30BF8"/>
    <w:rsid w:val="00D546D8"/>
    <w:rsid w:val="00D60B2E"/>
    <w:rsid w:val="00DA58E0"/>
    <w:rsid w:val="00DA7DCE"/>
    <w:rsid w:val="00DB0050"/>
    <w:rsid w:val="00DB33CC"/>
    <w:rsid w:val="00DC74B2"/>
    <w:rsid w:val="00DD2AAB"/>
    <w:rsid w:val="00DF0483"/>
    <w:rsid w:val="00E219A0"/>
    <w:rsid w:val="00E24250"/>
    <w:rsid w:val="00E31268"/>
    <w:rsid w:val="00E40A16"/>
    <w:rsid w:val="00E45D82"/>
    <w:rsid w:val="00E54C86"/>
    <w:rsid w:val="00E6471E"/>
    <w:rsid w:val="00E6779A"/>
    <w:rsid w:val="00E72C68"/>
    <w:rsid w:val="00E87AB2"/>
    <w:rsid w:val="00E9666D"/>
    <w:rsid w:val="00E97573"/>
    <w:rsid w:val="00E97DCF"/>
    <w:rsid w:val="00EA1E5F"/>
    <w:rsid w:val="00EA2BA8"/>
    <w:rsid w:val="00EB4488"/>
    <w:rsid w:val="00EC6FD3"/>
    <w:rsid w:val="00EC7F61"/>
    <w:rsid w:val="00ED3E4E"/>
    <w:rsid w:val="00EE427F"/>
    <w:rsid w:val="00EF5281"/>
    <w:rsid w:val="00EF6F57"/>
    <w:rsid w:val="00EF7EA9"/>
    <w:rsid w:val="00F01F55"/>
    <w:rsid w:val="00F039C2"/>
    <w:rsid w:val="00F048FB"/>
    <w:rsid w:val="00F04EBE"/>
    <w:rsid w:val="00F04FE9"/>
    <w:rsid w:val="00F06034"/>
    <w:rsid w:val="00F0628C"/>
    <w:rsid w:val="00F43FEB"/>
    <w:rsid w:val="00F50B6C"/>
    <w:rsid w:val="00F530FA"/>
    <w:rsid w:val="00F65DE1"/>
    <w:rsid w:val="00F71849"/>
    <w:rsid w:val="00F718A9"/>
    <w:rsid w:val="00F7500F"/>
    <w:rsid w:val="00F90DBE"/>
    <w:rsid w:val="00F92AC9"/>
    <w:rsid w:val="00F96A27"/>
    <w:rsid w:val="00FA296D"/>
    <w:rsid w:val="00FA36F6"/>
    <w:rsid w:val="00FB494C"/>
    <w:rsid w:val="00FC2FE6"/>
    <w:rsid w:val="00FD1B0D"/>
    <w:rsid w:val="00FD3451"/>
    <w:rsid w:val="00FD6AA9"/>
    <w:rsid w:val="00FE0640"/>
    <w:rsid w:val="00FE0D36"/>
    <w:rsid w:val="00FE599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8C7DE"/>
  <w15:docId w15:val="{F8653DB0-2DC0-4789-BF9E-6FE100600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8010F"/>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2"/>
      <w:sz w:val="32"/>
      <w:szCs w:val="32"/>
    </w:rPr>
  </w:style>
  <w:style w:type="paragraph" w:styleId="2">
    <w:name w:val="heading 2"/>
    <w:basedOn w:val="a0"/>
    <w:next w:val="a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833035"/>
    <w:rPr>
      <w:rFonts w:ascii="Arial" w:eastAsia="Times New Roman" w:hAnsi="Arial" w:cs="Arial"/>
      <w:b/>
      <w:bCs/>
      <w:kern w:val="2"/>
      <w:sz w:val="32"/>
      <w:szCs w:val="32"/>
      <w:lang w:eastAsia="ru-RU"/>
    </w:rPr>
  </w:style>
  <w:style w:type="character" w:customStyle="1" w:styleId="22">
    <w:name w:val="Основной текст 2 Знак2"/>
    <w:basedOn w:val="a1"/>
    <w:link w:val="20"/>
    <w:uiPriority w:val="9"/>
    <w:semiHidden/>
    <w:qFormat/>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qFormat/>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qFormat/>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qFormat/>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qFormat/>
    <w:locked/>
    <w:rsid w:val="00833035"/>
    <w:rPr>
      <w:sz w:val="24"/>
      <w:szCs w:val="24"/>
      <w:lang w:eastAsia="ru-RU"/>
    </w:rPr>
  </w:style>
  <w:style w:type="character" w:customStyle="1" w:styleId="210">
    <w:name w:val="Основной текст 2 Знак1"/>
    <w:basedOn w:val="a1"/>
    <w:uiPriority w:val="99"/>
    <w:semiHidden/>
    <w:qFormat/>
    <w:rsid w:val="00833035"/>
    <w:rPr>
      <w:rFonts w:ascii="Times New Roman" w:eastAsia="Times New Roman" w:hAnsi="Times New Roman" w:cs="Times New Roman"/>
      <w:sz w:val="24"/>
      <w:szCs w:val="24"/>
      <w:lang w:eastAsia="ru-RU"/>
    </w:rPr>
  </w:style>
  <w:style w:type="character" w:customStyle="1" w:styleId="a4">
    <w:name w:val="Заголовок Знак"/>
    <w:basedOn w:val="a1"/>
    <w:qFormat/>
    <w:rsid w:val="00833035"/>
    <w:rPr>
      <w:rFonts w:ascii="Times New Roman" w:eastAsia="Times New Roman" w:hAnsi="Times New Roman" w:cs="Times New Roman"/>
      <w:sz w:val="28"/>
      <w:szCs w:val="20"/>
      <w:lang w:val="x-none" w:eastAsia="x-none"/>
    </w:rPr>
  </w:style>
  <w:style w:type="character" w:customStyle="1" w:styleId="a5">
    <w:name w:val="Название Знак"/>
    <w:basedOn w:val="a1"/>
    <w:uiPriority w:val="10"/>
    <w:qFormat/>
    <w:rsid w:val="00833035"/>
    <w:rPr>
      <w:rFonts w:asciiTheme="majorHAnsi" w:eastAsiaTheme="majorEastAsia" w:hAnsiTheme="majorHAnsi" w:cstheme="majorBidi"/>
      <w:spacing w:val="-10"/>
      <w:kern w:val="2"/>
      <w:sz w:val="56"/>
      <w:szCs w:val="56"/>
      <w:lang w:eastAsia="ru-RU"/>
    </w:rPr>
  </w:style>
  <w:style w:type="character" w:styleId="a6">
    <w:name w:val="Strong"/>
    <w:basedOn w:val="a1"/>
    <w:uiPriority w:val="22"/>
    <w:qFormat/>
    <w:rsid w:val="00833035"/>
    <w:rPr>
      <w:b/>
      <w:bCs/>
    </w:rPr>
  </w:style>
  <w:style w:type="character" w:customStyle="1" w:styleId="3">
    <w:name w:val="Основной текст с отступом 3 Знак"/>
    <w:basedOn w:val="a1"/>
    <w:qFormat/>
    <w:rsid w:val="00833035"/>
    <w:rPr>
      <w:rFonts w:ascii="Times New Roman" w:eastAsia="Times New Roman" w:hAnsi="Times New Roman" w:cs="Times New Roman"/>
      <w:sz w:val="16"/>
      <w:szCs w:val="16"/>
      <w:lang w:val="x-none" w:eastAsia="x-none"/>
    </w:rPr>
  </w:style>
  <w:style w:type="character" w:customStyle="1" w:styleId="a7">
    <w:name w:val="Абзац списка Знак"/>
    <w:uiPriority w:val="34"/>
    <w:qFormat/>
    <w:rsid w:val="00833035"/>
    <w:rPr>
      <w:rFonts w:ascii="Times New Roman" w:eastAsia="Times New Roman" w:hAnsi="Times New Roman" w:cs="Times New Roman"/>
      <w:sz w:val="24"/>
      <w:szCs w:val="24"/>
      <w:lang w:eastAsia="ru-RU"/>
    </w:rPr>
  </w:style>
  <w:style w:type="character" w:customStyle="1" w:styleId="30">
    <w:name w:val="Основной текст 3 Знак"/>
    <w:basedOn w:val="a1"/>
    <w:qFormat/>
    <w:rsid w:val="00833035"/>
    <w:rPr>
      <w:rFonts w:ascii="Times New Roman" w:eastAsia="Times New Roman" w:hAnsi="Times New Roman" w:cs="Times New Roman"/>
      <w:sz w:val="16"/>
      <w:szCs w:val="16"/>
      <w:lang w:eastAsia="ru-RU"/>
    </w:rPr>
  </w:style>
  <w:style w:type="character" w:customStyle="1" w:styleId="FontStyle51">
    <w:name w:val="Font Style51"/>
    <w:uiPriority w:val="99"/>
    <w:qFormat/>
    <w:rsid w:val="00833035"/>
    <w:rPr>
      <w:rFonts w:ascii="Times New Roman" w:hAnsi="Times New Roman" w:cs="Times New Roman"/>
      <w:sz w:val="18"/>
      <w:szCs w:val="18"/>
    </w:rPr>
  </w:style>
  <w:style w:type="character" w:customStyle="1" w:styleId="FontStyle48">
    <w:name w:val="Font Style48"/>
    <w:uiPriority w:val="99"/>
    <w:qFormat/>
    <w:rsid w:val="00833035"/>
    <w:rPr>
      <w:rFonts w:ascii="Times New Roman" w:hAnsi="Times New Roman" w:cs="Times New Roman"/>
      <w:sz w:val="16"/>
      <w:szCs w:val="16"/>
    </w:rPr>
  </w:style>
  <w:style w:type="character" w:customStyle="1" w:styleId="FontStyle46">
    <w:name w:val="Font Style46"/>
    <w:uiPriority w:val="99"/>
    <w:qFormat/>
    <w:rsid w:val="00833035"/>
    <w:rPr>
      <w:rFonts w:ascii="Times New Roman" w:hAnsi="Times New Roman" w:cs="Times New Roman"/>
      <w:b/>
      <w:bCs/>
      <w:sz w:val="18"/>
      <w:szCs w:val="18"/>
    </w:rPr>
  </w:style>
  <w:style w:type="character" w:customStyle="1" w:styleId="FontStyle47">
    <w:name w:val="Font Style47"/>
    <w:uiPriority w:val="99"/>
    <w:qFormat/>
    <w:rsid w:val="00833035"/>
    <w:rPr>
      <w:rFonts w:ascii="Times New Roman" w:hAnsi="Times New Roman" w:cs="Times New Roman"/>
      <w:sz w:val="12"/>
      <w:szCs w:val="12"/>
    </w:rPr>
  </w:style>
  <w:style w:type="character" w:customStyle="1" w:styleId="apple-converted-space">
    <w:name w:val="apple-converted-space"/>
    <w:qFormat/>
    <w:rsid w:val="00833035"/>
  </w:style>
  <w:style w:type="character" w:customStyle="1" w:styleId="hl">
    <w:name w:val="hl"/>
    <w:basedOn w:val="a1"/>
    <w:qFormat/>
    <w:rsid w:val="00833035"/>
  </w:style>
  <w:style w:type="character" w:customStyle="1" w:styleId="-">
    <w:name w:val="Интернет-ссылка"/>
    <w:uiPriority w:val="99"/>
    <w:rsid w:val="00833035"/>
    <w:rPr>
      <w:color w:val="0000FF"/>
      <w:u w:val="single"/>
    </w:rPr>
  </w:style>
  <w:style w:type="character" w:customStyle="1" w:styleId="a8">
    <w:name w:val="Текст сноски Знак"/>
    <w:basedOn w:val="a1"/>
    <w:qFormat/>
    <w:rsid w:val="00833035"/>
    <w:rPr>
      <w:sz w:val="20"/>
      <w:szCs w:val="20"/>
    </w:rPr>
  </w:style>
  <w:style w:type="character" w:customStyle="1" w:styleId="a9">
    <w:name w:val="Основной текст с отступом Знак"/>
    <w:basedOn w:val="a1"/>
    <w:qFormat/>
    <w:rsid w:val="00833035"/>
    <w:rPr>
      <w:rFonts w:ascii="Times New Roman" w:eastAsia="Times New Roman" w:hAnsi="Times New Roman" w:cs="Times New Roman"/>
      <w:sz w:val="24"/>
      <w:szCs w:val="24"/>
      <w:lang w:eastAsia="ru-RU"/>
    </w:rPr>
  </w:style>
  <w:style w:type="character" w:customStyle="1" w:styleId="aa">
    <w:name w:val="Текст концевой сноски Знак"/>
    <w:basedOn w:val="a1"/>
    <w:semiHidden/>
    <w:qFormat/>
    <w:rsid w:val="00833035"/>
    <w:rPr>
      <w:rFonts w:ascii="Times New Roman" w:eastAsia="Times New Roman" w:hAnsi="Times New Roman" w:cs="Times New Roman"/>
      <w:sz w:val="20"/>
      <w:szCs w:val="20"/>
      <w:lang w:eastAsia="ru-RU"/>
    </w:rPr>
  </w:style>
  <w:style w:type="character" w:customStyle="1" w:styleId="ab">
    <w:name w:val="Текст выноски Знак"/>
    <w:basedOn w:val="a1"/>
    <w:uiPriority w:val="99"/>
    <w:semiHidden/>
    <w:qFormat/>
    <w:rsid w:val="00833035"/>
    <w:rPr>
      <w:rFonts w:ascii="Segoe UI" w:eastAsia="Times New Roman" w:hAnsi="Segoe UI" w:cs="Segoe UI"/>
      <w:sz w:val="18"/>
      <w:szCs w:val="18"/>
      <w:lang w:eastAsia="ru-RU"/>
    </w:rPr>
  </w:style>
  <w:style w:type="character" w:customStyle="1" w:styleId="ac">
    <w:name w:val="Верхний колонтитул Знак"/>
    <w:basedOn w:val="a1"/>
    <w:uiPriority w:val="99"/>
    <w:qFormat/>
    <w:rsid w:val="00833035"/>
    <w:rPr>
      <w:rFonts w:ascii="Times New Roman" w:eastAsia="Times New Roman" w:hAnsi="Times New Roman" w:cs="Times New Roman"/>
      <w:sz w:val="24"/>
      <w:szCs w:val="24"/>
      <w:lang w:eastAsia="ru-RU"/>
    </w:rPr>
  </w:style>
  <w:style w:type="character" w:customStyle="1" w:styleId="ad">
    <w:name w:val="Нижний колонтитул Знак"/>
    <w:basedOn w:val="a1"/>
    <w:uiPriority w:val="99"/>
    <w:qFormat/>
    <w:rsid w:val="00833035"/>
    <w:rPr>
      <w:rFonts w:ascii="Times New Roman" w:eastAsia="Times New Roman" w:hAnsi="Times New Roman" w:cs="Times New Roman"/>
      <w:sz w:val="24"/>
      <w:szCs w:val="24"/>
      <w:lang w:eastAsia="ru-RU"/>
    </w:rPr>
  </w:style>
  <w:style w:type="character" w:customStyle="1" w:styleId="apple-tab-span">
    <w:name w:val="apple-tab-span"/>
    <w:basedOn w:val="a1"/>
    <w:qFormat/>
    <w:rsid w:val="00833035"/>
  </w:style>
  <w:style w:type="character" w:customStyle="1" w:styleId="ae">
    <w:name w:val="Привязка сноски"/>
    <w:rPr>
      <w:vertAlign w:val="superscript"/>
    </w:rPr>
  </w:style>
  <w:style w:type="character" w:customStyle="1" w:styleId="FootnoteCharacters">
    <w:name w:val="Footnote Characters"/>
    <w:qFormat/>
    <w:rsid w:val="00833035"/>
    <w:rPr>
      <w:vertAlign w:val="superscript"/>
    </w:rPr>
  </w:style>
  <w:style w:type="character" w:customStyle="1" w:styleId="af">
    <w:name w:val="Основной текст Знак"/>
    <w:basedOn w:val="a1"/>
    <w:uiPriority w:val="99"/>
    <w:semiHidden/>
    <w:qFormat/>
    <w:rsid w:val="00833035"/>
    <w:rPr>
      <w:rFonts w:ascii="Times New Roman" w:eastAsia="Times New Roman" w:hAnsi="Times New Roman" w:cs="Times New Roman"/>
      <w:sz w:val="24"/>
      <w:szCs w:val="24"/>
      <w:lang w:eastAsia="ru-RU"/>
    </w:rPr>
  </w:style>
  <w:style w:type="character" w:customStyle="1" w:styleId="af0">
    <w:name w:val="Текст примечания Знак"/>
    <w:basedOn w:val="a1"/>
    <w:uiPriority w:val="99"/>
    <w:semiHidden/>
    <w:qFormat/>
    <w:rsid w:val="00833035"/>
    <w:rPr>
      <w:rFonts w:ascii="Times New Roman" w:eastAsia="Times New Roman" w:hAnsi="Times New Roman" w:cs="Times New Roman"/>
      <w:sz w:val="20"/>
      <w:szCs w:val="20"/>
      <w:lang w:eastAsia="ru-RU"/>
    </w:rPr>
  </w:style>
  <w:style w:type="character" w:customStyle="1" w:styleId="af1">
    <w:name w:val="Тема примечания Знак"/>
    <w:basedOn w:val="af0"/>
    <w:uiPriority w:val="99"/>
    <w:semiHidden/>
    <w:qFormat/>
    <w:rsid w:val="00833035"/>
    <w:rPr>
      <w:rFonts w:ascii="Times New Roman" w:eastAsia="Times New Roman" w:hAnsi="Times New Roman" w:cs="Times New Roman"/>
      <w:b/>
      <w:bCs/>
      <w:sz w:val="20"/>
      <w:szCs w:val="20"/>
      <w:lang w:eastAsia="ru-RU"/>
    </w:rPr>
  </w:style>
  <w:style w:type="character" w:customStyle="1" w:styleId="hps">
    <w:name w:val="hps"/>
    <w:basedOn w:val="a1"/>
    <w:qFormat/>
    <w:rsid w:val="00833035"/>
  </w:style>
  <w:style w:type="character" w:customStyle="1" w:styleId="FontStyle31">
    <w:name w:val="Font Style31"/>
    <w:qFormat/>
    <w:rsid w:val="00833035"/>
    <w:rPr>
      <w:rFonts w:ascii="Times New Roman" w:hAnsi="Times New Roman" w:cs="Times New Roman"/>
      <w:sz w:val="26"/>
      <w:szCs w:val="26"/>
    </w:rPr>
  </w:style>
  <w:style w:type="character" w:customStyle="1" w:styleId="FontStyle36">
    <w:name w:val="Font Style36"/>
    <w:qFormat/>
    <w:rsid w:val="00833035"/>
    <w:rPr>
      <w:rFonts w:ascii="Times New Roman" w:hAnsi="Times New Roman" w:cs="Times New Roman"/>
      <w:sz w:val="26"/>
      <w:szCs w:val="26"/>
    </w:rPr>
  </w:style>
  <w:style w:type="character" w:customStyle="1" w:styleId="z3988">
    <w:name w:val="z3988"/>
    <w:qFormat/>
    <w:rsid w:val="00A83968"/>
  </w:style>
  <w:style w:type="character" w:customStyle="1" w:styleId="11">
    <w:name w:val="Неразрешенное упоминание1"/>
    <w:basedOn w:val="a1"/>
    <w:uiPriority w:val="99"/>
    <w:semiHidden/>
    <w:unhideWhenUsed/>
    <w:qFormat/>
    <w:rsid w:val="00411045"/>
    <w:rPr>
      <w:color w:val="605E5C"/>
      <w:shd w:val="clear" w:color="auto" w:fill="E1DFDD"/>
    </w:rPr>
  </w:style>
  <w:style w:type="character" w:customStyle="1" w:styleId="af2">
    <w:name w:val="Символ сноски"/>
    <w:qFormat/>
  </w:style>
  <w:style w:type="character" w:customStyle="1" w:styleId="af3">
    <w:name w:val="Привязка концевой сноски"/>
    <w:rPr>
      <w:vertAlign w:val="superscript"/>
    </w:rPr>
  </w:style>
  <w:style w:type="character" w:customStyle="1" w:styleId="af4">
    <w:name w:val="Символ концевой сноски"/>
    <w:qFormat/>
  </w:style>
  <w:style w:type="paragraph" w:styleId="af5">
    <w:name w:val="Title"/>
    <w:basedOn w:val="a0"/>
    <w:next w:val="af6"/>
    <w:qFormat/>
    <w:rsid w:val="00833035"/>
    <w:pPr>
      <w:jc w:val="center"/>
    </w:pPr>
    <w:rPr>
      <w:sz w:val="28"/>
      <w:szCs w:val="20"/>
      <w:lang w:val="x-none" w:eastAsia="x-none"/>
    </w:rPr>
  </w:style>
  <w:style w:type="paragraph" w:styleId="af6">
    <w:name w:val="Body Text"/>
    <w:basedOn w:val="a0"/>
    <w:uiPriority w:val="99"/>
    <w:unhideWhenUsed/>
    <w:rsid w:val="00833035"/>
    <w:pPr>
      <w:spacing w:after="120"/>
    </w:pPr>
  </w:style>
  <w:style w:type="paragraph" w:styleId="af7">
    <w:name w:val="List"/>
    <w:basedOn w:val="af6"/>
    <w:rPr>
      <w:rFonts w:cs="Arial Unicode MS"/>
    </w:rPr>
  </w:style>
  <w:style w:type="paragraph" w:styleId="af8">
    <w:name w:val="caption"/>
    <w:basedOn w:val="a0"/>
    <w:qFormat/>
    <w:pPr>
      <w:suppressLineNumbers/>
      <w:spacing w:before="120" w:after="120"/>
    </w:pPr>
    <w:rPr>
      <w:rFonts w:cs="Arial Unicode MS"/>
      <w:i/>
      <w:iCs/>
    </w:rPr>
  </w:style>
  <w:style w:type="paragraph" w:styleId="af9">
    <w:name w:val="index heading"/>
    <w:basedOn w:val="a0"/>
    <w:qFormat/>
    <w:pPr>
      <w:suppressLineNumbers/>
    </w:pPr>
    <w:rPr>
      <w:rFonts w:cs="Arial Unicode MS"/>
    </w:rPr>
  </w:style>
  <w:style w:type="paragraph" w:styleId="20">
    <w:name w:val="Body Text 2"/>
    <w:basedOn w:val="a0"/>
    <w:link w:val="22"/>
    <w:qFormat/>
    <w:rsid w:val="00833035"/>
    <w:pPr>
      <w:spacing w:after="120" w:line="480" w:lineRule="auto"/>
    </w:pPr>
    <w:rPr>
      <w:rFonts w:asciiTheme="minorHAnsi" w:eastAsiaTheme="minorHAnsi" w:hAnsiTheme="minorHAnsi" w:cstheme="minorBidi"/>
    </w:rPr>
  </w:style>
  <w:style w:type="paragraph" w:styleId="12">
    <w:name w:val="toc 1"/>
    <w:basedOn w:val="a0"/>
    <w:next w:val="a0"/>
    <w:autoRedefine/>
    <w:uiPriority w:val="39"/>
    <w:qFormat/>
    <w:rsid w:val="00833035"/>
    <w:pPr>
      <w:tabs>
        <w:tab w:val="right" w:leader="dot" w:pos="9345"/>
      </w:tabs>
      <w:jc w:val="both"/>
    </w:pPr>
    <w:rPr>
      <w:b/>
      <w:bCs/>
      <w:iCs/>
      <w:kern w:val="2"/>
      <w:sz w:val="28"/>
      <w:szCs w:val="28"/>
    </w:rPr>
  </w:style>
  <w:style w:type="paragraph" w:customStyle="1" w:styleId="Default">
    <w:name w:val="Default"/>
    <w:qFormat/>
    <w:rsid w:val="00833035"/>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qFormat/>
    <w:rsid w:val="00833035"/>
    <w:pPr>
      <w:numPr>
        <w:numId w:val="1"/>
      </w:numPr>
      <w:tabs>
        <w:tab w:val="left" w:pos="756"/>
      </w:tabs>
      <w:spacing w:line="312" w:lineRule="auto"/>
      <w:ind w:left="756" w:firstLine="0"/>
      <w:jc w:val="both"/>
    </w:pPr>
  </w:style>
  <w:style w:type="paragraph" w:styleId="31">
    <w:name w:val="Body Text Indent 3"/>
    <w:basedOn w:val="a0"/>
    <w:qFormat/>
    <w:rsid w:val="00833035"/>
    <w:pPr>
      <w:spacing w:after="120"/>
      <w:ind w:left="283"/>
    </w:pPr>
    <w:rPr>
      <w:sz w:val="16"/>
      <w:szCs w:val="16"/>
      <w:lang w:val="x-none" w:eastAsia="x-none"/>
    </w:rPr>
  </w:style>
  <w:style w:type="paragraph" w:styleId="afa">
    <w:name w:val="List Paragraph"/>
    <w:basedOn w:val="a0"/>
    <w:uiPriority w:val="34"/>
    <w:qFormat/>
    <w:rsid w:val="00833035"/>
    <w:pPr>
      <w:ind w:left="720"/>
      <w:contextualSpacing/>
    </w:pPr>
  </w:style>
  <w:style w:type="paragraph" w:styleId="32">
    <w:name w:val="Body Text 3"/>
    <w:basedOn w:val="a0"/>
    <w:qFormat/>
    <w:rsid w:val="00833035"/>
    <w:pPr>
      <w:spacing w:after="120"/>
    </w:pPr>
    <w:rPr>
      <w:sz w:val="16"/>
      <w:szCs w:val="16"/>
    </w:rPr>
  </w:style>
  <w:style w:type="paragraph" w:customStyle="1" w:styleId="Style2">
    <w:name w:val="Style2"/>
    <w:basedOn w:val="a0"/>
    <w:uiPriority w:val="99"/>
    <w:qFormat/>
    <w:rsid w:val="00833035"/>
    <w:pPr>
      <w:widowControl w:val="0"/>
      <w:spacing w:line="227" w:lineRule="exact"/>
      <w:ind w:firstLine="470"/>
      <w:jc w:val="both"/>
    </w:pPr>
  </w:style>
  <w:style w:type="paragraph" w:customStyle="1" w:styleId="Style19">
    <w:name w:val="Style19"/>
    <w:basedOn w:val="a0"/>
    <w:uiPriority w:val="99"/>
    <w:qFormat/>
    <w:rsid w:val="00833035"/>
    <w:pPr>
      <w:widowControl w:val="0"/>
      <w:jc w:val="center"/>
    </w:pPr>
  </w:style>
  <w:style w:type="paragraph" w:customStyle="1" w:styleId="Style21">
    <w:name w:val="Style21"/>
    <w:basedOn w:val="a0"/>
    <w:uiPriority w:val="99"/>
    <w:qFormat/>
    <w:rsid w:val="00833035"/>
    <w:pPr>
      <w:widowControl w:val="0"/>
      <w:spacing w:line="223" w:lineRule="exact"/>
      <w:jc w:val="both"/>
    </w:pPr>
  </w:style>
  <w:style w:type="paragraph" w:customStyle="1" w:styleId="Style22">
    <w:name w:val="Style22"/>
    <w:basedOn w:val="a0"/>
    <w:uiPriority w:val="99"/>
    <w:qFormat/>
    <w:rsid w:val="00833035"/>
    <w:pPr>
      <w:widowControl w:val="0"/>
      <w:spacing w:line="216" w:lineRule="exact"/>
      <w:ind w:hanging="1613"/>
    </w:pPr>
  </w:style>
  <w:style w:type="paragraph" w:customStyle="1" w:styleId="Style23">
    <w:name w:val="Style23"/>
    <w:basedOn w:val="a0"/>
    <w:uiPriority w:val="99"/>
    <w:qFormat/>
    <w:rsid w:val="00833035"/>
    <w:pPr>
      <w:widowControl w:val="0"/>
      <w:spacing w:line="221" w:lineRule="exact"/>
      <w:ind w:firstLine="480"/>
    </w:pPr>
  </w:style>
  <w:style w:type="paragraph" w:customStyle="1" w:styleId="Style25">
    <w:name w:val="Style25"/>
    <w:basedOn w:val="a0"/>
    <w:uiPriority w:val="99"/>
    <w:qFormat/>
    <w:rsid w:val="00833035"/>
    <w:pPr>
      <w:widowControl w:val="0"/>
      <w:spacing w:line="221" w:lineRule="exact"/>
      <w:ind w:hanging="1435"/>
    </w:pPr>
  </w:style>
  <w:style w:type="paragraph" w:customStyle="1" w:styleId="Style32">
    <w:name w:val="Style32"/>
    <w:basedOn w:val="a0"/>
    <w:uiPriority w:val="99"/>
    <w:qFormat/>
    <w:rsid w:val="00833035"/>
    <w:pPr>
      <w:widowControl w:val="0"/>
      <w:spacing w:line="206" w:lineRule="exact"/>
      <w:ind w:hanging="1704"/>
    </w:pPr>
  </w:style>
  <w:style w:type="paragraph" w:customStyle="1" w:styleId="Style34">
    <w:name w:val="Style34"/>
    <w:basedOn w:val="a0"/>
    <w:uiPriority w:val="99"/>
    <w:qFormat/>
    <w:rsid w:val="00833035"/>
    <w:pPr>
      <w:widowControl w:val="0"/>
      <w:spacing w:line="221" w:lineRule="exact"/>
      <w:ind w:firstLine="466"/>
    </w:pPr>
  </w:style>
  <w:style w:type="paragraph" w:customStyle="1" w:styleId="Style28">
    <w:name w:val="Style28"/>
    <w:basedOn w:val="a0"/>
    <w:uiPriority w:val="99"/>
    <w:qFormat/>
    <w:rsid w:val="00833035"/>
    <w:pPr>
      <w:widowControl w:val="0"/>
      <w:spacing w:line="216" w:lineRule="exact"/>
      <w:jc w:val="both"/>
    </w:pPr>
  </w:style>
  <w:style w:type="paragraph" w:customStyle="1" w:styleId="Style10">
    <w:name w:val="Style10"/>
    <w:basedOn w:val="a0"/>
    <w:uiPriority w:val="99"/>
    <w:qFormat/>
    <w:rsid w:val="00833035"/>
    <w:pPr>
      <w:widowControl w:val="0"/>
    </w:pPr>
  </w:style>
  <w:style w:type="paragraph" w:customStyle="1" w:styleId="Style39">
    <w:name w:val="Style39"/>
    <w:basedOn w:val="a0"/>
    <w:uiPriority w:val="99"/>
    <w:qFormat/>
    <w:rsid w:val="00833035"/>
    <w:pPr>
      <w:widowControl w:val="0"/>
      <w:spacing w:line="226" w:lineRule="exact"/>
      <w:ind w:firstLine="600"/>
      <w:jc w:val="both"/>
    </w:pPr>
  </w:style>
  <w:style w:type="paragraph" w:customStyle="1" w:styleId="Style36">
    <w:name w:val="Style36"/>
    <w:basedOn w:val="a0"/>
    <w:uiPriority w:val="99"/>
    <w:qFormat/>
    <w:rsid w:val="00833035"/>
    <w:pPr>
      <w:widowControl w:val="0"/>
      <w:jc w:val="right"/>
    </w:pPr>
  </w:style>
  <w:style w:type="paragraph" w:customStyle="1" w:styleId="Style15">
    <w:name w:val="Style15"/>
    <w:basedOn w:val="a0"/>
    <w:uiPriority w:val="99"/>
    <w:qFormat/>
    <w:rsid w:val="00833035"/>
    <w:pPr>
      <w:widowControl w:val="0"/>
      <w:spacing w:line="221" w:lineRule="exact"/>
      <w:ind w:hanging="1675"/>
    </w:pPr>
  </w:style>
  <w:style w:type="paragraph" w:customStyle="1" w:styleId="Style14">
    <w:name w:val="Style14"/>
    <w:basedOn w:val="a0"/>
    <w:uiPriority w:val="99"/>
    <w:qFormat/>
    <w:rsid w:val="00833035"/>
    <w:pPr>
      <w:widowControl w:val="0"/>
      <w:spacing w:line="211" w:lineRule="exact"/>
      <w:ind w:hanging="1805"/>
    </w:pPr>
  </w:style>
  <w:style w:type="paragraph" w:styleId="afb">
    <w:name w:val="Normal (Web)"/>
    <w:basedOn w:val="a0"/>
    <w:uiPriority w:val="99"/>
    <w:unhideWhenUsed/>
    <w:qFormat/>
    <w:rsid w:val="00833035"/>
    <w:pPr>
      <w:spacing w:beforeAutospacing="1" w:afterAutospacing="1"/>
    </w:pPr>
  </w:style>
  <w:style w:type="paragraph" w:customStyle="1" w:styleId="afc">
    <w:name w:val="Знак Знак"/>
    <w:basedOn w:val="a0"/>
    <w:qFormat/>
    <w:rsid w:val="00833035"/>
    <w:pPr>
      <w:spacing w:after="160" w:line="240" w:lineRule="exact"/>
    </w:pPr>
    <w:rPr>
      <w:rFonts w:ascii="Verdana" w:hAnsi="Verdana" w:cs="Verdana"/>
      <w:sz w:val="20"/>
      <w:szCs w:val="20"/>
      <w:lang w:val="en-US" w:eastAsia="en-US"/>
    </w:rPr>
  </w:style>
  <w:style w:type="paragraph" w:styleId="afd">
    <w:name w:val="footnote text"/>
    <w:basedOn w:val="a0"/>
    <w:unhideWhenUsed/>
    <w:rsid w:val="00833035"/>
    <w:rPr>
      <w:rFonts w:asciiTheme="minorHAnsi" w:eastAsiaTheme="minorHAnsi" w:hAnsiTheme="minorHAnsi" w:cstheme="minorBidi"/>
      <w:sz w:val="20"/>
      <w:szCs w:val="20"/>
      <w:lang w:eastAsia="en-US"/>
    </w:rPr>
  </w:style>
  <w:style w:type="paragraph" w:customStyle="1" w:styleId="Style1">
    <w:name w:val="Style1"/>
    <w:basedOn w:val="a0"/>
    <w:uiPriority w:val="99"/>
    <w:qFormat/>
    <w:rsid w:val="00833035"/>
    <w:pPr>
      <w:widowControl w:val="0"/>
      <w:spacing w:line="453" w:lineRule="exact"/>
      <w:jc w:val="center"/>
    </w:pPr>
  </w:style>
  <w:style w:type="paragraph" w:styleId="afe">
    <w:name w:val="Body Text Indent"/>
    <w:basedOn w:val="a0"/>
    <w:unhideWhenUsed/>
    <w:rsid w:val="00833035"/>
    <w:pPr>
      <w:spacing w:after="120"/>
      <w:ind w:left="283"/>
    </w:pPr>
  </w:style>
  <w:style w:type="paragraph" w:styleId="aff">
    <w:name w:val="endnote text"/>
    <w:basedOn w:val="a0"/>
    <w:semiHidden/>
    <w:rsid w:val="00833035"/>
    <w:rPr>
      <w:sz w:val="20"/>
      <w:szCs w:val="20"/>
    </w:rPr>
  </w:style>
  <w:style w:type="paragraph" w:styleId="aff0">
    <w:name w:val="Balloon Text"/>
    <w:basedOn w:val="a0"/>
    <w:uiPriority w:val="99"/>
    <w:semiHidden/>
    <w:unhideWhenUsed/>
    <w:qFormat/>
    <w:rsid w:val="00833035"/>
    <w:rPr>
      <w:rFonts w:ascii="Segoe UI" w:hAnsi="Segoe UI" w:cs="Segoe UI"/>
      <w:sz w:val="18"/>
      <w:szCs w:val="18"/>
    </w:rPr>
  </w:style>
  <w:style w:type="paragraph" w:customStyle="1" w:styleId="aff1">
    <w:name w:val="Колонтитул"/>
    <w:basedOn w:val="a0"/>
    <w:qFormat/>
  </w:style>
  <w:style w:type="paragraph" w:styleId="aff2">
    <w:name w:val="header"/>
    <w:basedOn w:val="a0"/>
    <w:uiPriority w:val="99"/>
    <w:unhideWhenUsed/>
    <w:rsid w:val="00833035"/>
    <w:pPr>
      <w:tabs>
        <w:tab w:val="center" w:pos="4677"/>
        <w:tab w:val="right" w:pos="9355"/>
      </w:tabs>
    </w:pPr>
  </w:style>
  <w:style w:type="paragraph" w:styleId="aff3">
    <w:name w:val="footer"/>
    <w:basedOn w:val="a0"/>
    <w:uiPriority w:val="99"/>
    <w:unhideWhenUsed/>
    <w:rsid w:val="00833035"/>
    <w:pPr>
      <w:tabs>
        <w:tab w:val="center" w:pos="4677"/>
        <w:tab w:val="right" w:pos="9355"/>
      </w:tabs>
    </w:pPr>
  </w:style>
  <w:style w:type="paragraph" w:customStyle="1" w:styleId="Style6">
    <w:name w:val="Style6"/>
    <w:basedOn w:val="a0"/>
    <w:uiPriority w:val="99"/>
    <w:qFormat/>
    <w:rsid w:val="00833035"/>
    <w:pPr>
      <w:widowControl w:val="0"/>
      <w:spacing w:line="322" w:lineRule="exact"/>
      <w:jc w:val="center"/>
    </w:pPr>
    <w:rPr>
      <w:rFonts w:eastAsiaTheme="minorEastAsia"/>
    </w:rPr>
  </w:style>
  <w:style w:type="paragraph" w:styleId="aff4">
    <w:name w:val="annotation text"/>
    <w:basedOn w:val="a0"/>
    <w:uiPriority w:val="99"/>
    <w:semiHidden/>
    <w:unhideWhenUsed/>
    <w:qFormat/>
    <w:rsid w:val="00833035"/>
    <w:rPr>
      <w:sz w:val="20"/>
      <w:szCs w:val="20"/>
    </w:rPr>
  </w:style>
  <w:style w:type="paragraph" w:styleId="aff5">
    <w:name w:val="annotation subject"/>
    <w:basedOn w:val="aff4"/>
    <w:next w:val="aff4"/>
    <w:uiPriority w:val="99"/>
    <w:semiHidden/>
    <w:unhideWhenUsed/>
    <w:qFormat/>
    <w:rsid w:val="00833035"/>
    <w:rPr>
      <w:b/>
      <w:bCs/>
    </w:rPr>
  </w:style>
  <w:style w:type="paragraph" w:customStyle="1" w:styleId="Web">
    <w:name w:val="Обычный (Web)"/>
    <w:basedOn w:val="a0"/>
    <w:next w:val="afb"/>
    <w:uiPriority w:val="34"/>
    <w:qFormat/>
    <w:rsid w:val="00833035"/>
    <w:pPr>
      <w:spacing w:before="280" w:after="280"/>
    </w:pPr>
    <w:rPr>
      <w:lang w:eastAsia="ar-SA"/>
    </w:rPr>
  </w:style>
  <w:style w:type="paragraph" w:customStyle="1" w:styleId="211">
    <w:name w:val="Основной текст 21"/>
    <w:basedOn w:val="a0"/>
    <w:qFormat/>
    <w:rsid w:val="00833035"/>
    <w:pPr>
      <w:ind w:left="360"/>
    </w:pPr>
    <w:rPr>
      <w:szCs w:val="20"/>
      <w:lang w:eastAsia="ar-SA"/>
    </w:rPr>
  </w:style>
  <w:style w:type="table" w:styleId="aff6">
    <w:name w:val="Table Grid"/>
    <w:basedOn w:val="a2"/>
    <w:uiPriority w:val="39"/>
    <w:rsid w:val="008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2"/>
    <w:uiPriority w:val="59"/>
    <w:rsid w:val="008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Hyperlink"/>
    <w:basedOn w:val="a1"/>
    <w:uiPriority w:val="99"/>
    <w:unhideWhenUsed/>
    <w:rsid w:val="00E45D82"/>
    <w:rPr>
      <w:color w:val="0563C1" w:themeColor="hyperlink"/>
      <w:u w:val="single"/>
    </w:rPr>
  </w:style>
  <w:style w:type="character" w:styleId="aff8">
    <w:name w:val="annotation reference"/>
    <w:basedOn w:val="a1"/>
    <w:uiPriority w:val="99"/>
    <w:semiHidden/>
    <w:unhideWhenUsed/>
    <w:rsid w:val="00CB361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453500">
      <w:bodyDiv w:val="1"/>
      <w:marLeft w:val="0"/>
      <w:marRight w:val="0"/>
      <w:marTop w:val="0"/>
      <w:marBottom w:val="0"/>
      <w:divBdr>
        <w:top w:val="none" w:sz="0" w:space="0" w:color="auto"/>
        <w:left w:val="none" w:sz="0" w:space="0" w:color="auto"/>
        <w:bottom w:val="none" w:sz="0" w:space="0" w:color="auto"/>
        <w:right w:val="none" w:sz="0" w:space="0" w:color="auto"/>
      </w:divBdr>
    </w:div>
    <w:div w:id="15540067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57CB1-5359-4490-B2A6-82A3AF618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5547</Words>
  <Characters>31623</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dc:description/>
  <cp:lastModifiedBy>Соколова Елена Вячеславовна</cp:lastModifiedBy>
  <cp:revision>5</cp:revision>
  <cp:lastPrinted>2022-09-21T09:46:00Z</cp:lastPrinted>
  <dcterms:created xsi:type="dcterms:W3CDTF">2023-10-06T06:28:00Z</dcterms:created>
  <dcterms:modified xsi:type="dcterms:W3CDTF">2023-10-11T14:16:00Z</dcterms:modified>
  <dc:language>ru-RU</dc:language>
</cp:coreProperties>
</file>